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7E" w:rsidRPr="0034217E" w:rsidRDefault="0034217E" w:rsidP="00DB1FBF">
      <w:pPr>
        <w:ind w:firstLine="720"/>
        <w:rPr>
          <w:rFonts w:ascii="Arial" w:hAnsi="Arial" w:cs="Arial"/>
          <w:b/>
          <w:color w:val="222222"/>
          <w:sz w:val="20"/>
          <w:szCs w:val="20"/>
          <w:shd w:val="clear" w:color="auto" w:fill="FFFFFF"/>
        </w:rPr>
      </w:pPr>
      <w:bookmarkStart w:id="0" w:name="_GoBack"/>
      <w:bookmarkEnd w:id="0"/>
      <w:r w:rsidRPr="0034217E">
        <w:rPr>
          <w:rFonts w:ascii="Arial" w:hAnsi="Arial" w:cs="Arial"/>
          <w:b/>
          <w:color w:val="222222"/>
          <w:sz w:val="20"/>
          <w:szCs w:val="20"/>
          <w:shd w:val="clear" w:color="auto" w:fill="FFFFFF"/>
        </w:rPr>
        <w:t>DLD: Annual General Mandate</w:t>
      </w:r>
    </w:p>
    <w:p w:rsidR="00DB1FBF" w:rsidRDefault="00DB1FBF" w:rsidP="00DB1FBF">
      <w:pPr>
        <w:ind w:firstLine="720"/>
        <w:rPr>
          <w:rFonts w:ascii="Arial" w:hAnsi="Arial" w:cs="Arial"/>
          <w:color w:val="222222"/>
          <w:sz w:val="20"/>
          <w:szCs w:val="20"/>
          <w:shd w:val="clear" w:color="auto" w:fill="FFFFFF"/>
        </w:rPr>
      </w:pPr>
      <w:r w:rsidRPr="00064D54">
        <w:rPr>
          <w:rFonts w:ascii="Arial" w:hAnsi="Arial" w:cs="Arial"/>
          <w:color w:val="222222"/>
          <w:sz w:val="20"/>
          <w:szCs w:val="20"/>
          <w:shd w:val="clear" w:color="auto" w:fill="FFFFFF"/>
        </w:rPr>
        <w:t xml:space="preserve">On </w:t>
      </w:r>
      <w:r>
        <w:rPr>
          <w:rFonts w:ascii="Arial" w:hAnsi="Arial" w:cs="Arial"/>
          <w:color w:val="222222"/>
          <w:sz w:val="20"/>
          <w:szCs w:val="20"/>
          <w:shd w:val="clear" w:color="auto" w:fill="FFFFFF"/>
        </w:rPr>
        <w:t xml:space="preserve">24 April 2017, </w:t>
      </w:r>
      <w:r w:rsidRPr="009D5A77">
        <w:rPr>
          <w:rFonts w:ascii="Arial" w:hAnsi="Arial" w:cs="Arial"/>
          <w:sz w:val="20"/>
          <w:szCs w:val="20"/>
        </w:rPr>
        <w:t xml:space="preserve">Dak Lak Tourism Joint Stock </w:t>
      </w:r>
      <w:r>
        <w:rPr>
          <w:rFonts w:ascii="Arial" w:hAnsi="Arial" w:cs="Arial"/>
          <w:sz w:val="20"/>
          <w:szCs w:val="20"/>
        </w:rPr>
        <w:t>Company</w:t>
      </w:r>
      <w:r w:rsidRPr="009E4419">
        <w:rPr>
          <w:rFonts w:ascii="Arial" w:hAnsi="Arial" w:cs="Arial"/>
          <w:sz w:val="20"/>
          <w:szCs w:val="20"/>
        </w:rPr>
        <w:t xml:space="preserve"> </w:t>
      </w:r>
      <w:r w:rsidR="0034217E">
        <w:rPr>
          <w:rFonts w:ascii="Arial" w:hAnsi="Arial" w:cs="Arial"/>
          <w:color w:val="222222"/>
          <w:sz w:val="20"/>
          <w:szCs w:val="20"/>
          <w:shd w:val="clear" w:color="auto" w:fill="FFFFFF"/>
        </w:rPr>
        <w:t xml:space="preserve">announced the </w:t>
      </w:r>
      <w:r w:rsidR="0034217E" w:rsidRPr="0034217E">
        <w:rPr>
          <w:rFonts w:ascii="Arial" w:hAnsi="Arial" w:cs="Arial"/>
          <w:color w:val="222222"/>
          <w:sz w:val="20"/>
          <w:szCs w:val="20"/>
          <w:shd w:val="clear" w:color="auto" w:fill="FFFFFF"/>
        </w:rPr>
        <w:t>Annual General Mandate</w:t>
      </w:r>
      <w:r w:rsidR="0034217E">
        <w:rPr>
          <w:rFonts w:ascii="Arial" w:hAnsi="Arial" w:cs="Arial"/>
          <w:color w:val="222222"/>
          <w:sz w:val="20"/>
          <w:szCs w:val="20"/>
          <w:shd w:val="clear" w:color="auto" w:fill="FFFFFF"/>
        </w:rPr>
        <w:t xml:space="preserve"> as follows:</w:t>
      </w:r>
    </w:p>
    <w:p w:rsidR="00106950" w:rsidRPr="00064D54" w:rsidRDefault="00106950" w:rsidP="00DB1FBF">
      <w:pPr>
        <w:ind w:firstLine="720"/>
        <w:rPr>
          <w:rFonts w:ascii="Arial" w:hAnsi="Arial" w:cs="Arial"/>
          <w:color w:val="222222"/>
          <w:sz w:val="20"/>
          <w:szCs w:val="20"/>
          <w:shd w:val="clear" w:color="auto" w:fill="FFFFFF"/>
        </w:rPr>
      </w:pPr>
    </w:p>
    <w:p w:rsidR="00F00543" w:rsidRPr="00C00B68" w:rsidRDefault="00F00543" w:rsidP="00F00543">
      <w:pPr>
        <w:spacing w:before="60" w:after="60" w:line="276" w:lineRule="auto"/>
        <w:ind w:firstLine="720"/>
        <w:jc w:val="both"/>
        <w:rPr>
          <w:rFonts w:ascii="Arial" w:hAnsi="Arial" w:cs="Arial"/>
          <w:b/>
          <w:sz w:val="20"/>
          <w:szCs w:val="20"/>
        </w:rPr>
      </w:pPr>
      <w:r w:rsidRPr="00C00B68">
        <w:rPr>
          <w:rFonts w:ascii="Arial" w:hAnsi="Arial" w:cs="Arial"/>
          <w:b/>
          <w:sz w:val="20"/>
          <w:szCs w:val="20"/>
          <w:u w:val="single"/>
        </w:rPr>
        <w:t>Article 1:</w:t>
      </w:r>
      <w:r w:rsidRPr="00C00B68">
        <w:rPr>
          <w:rFonts w:ascii="Arial" w:hAnsi="Arial" w:cs="Arial"/>
          <w:b/>
          <w:sz w:val="20"/>
          <w:szCs w:val="20"/>
        </w:rPr>
        <w:t xml:space="preserve"> Approve the content, p</w:t>
      </w:r>
      <w:r w:rsidR="00257C10">
        <w:rPr>
          <w:rFonts w:ascii="Arial" w:hAnsi="Arial" w:cs="Arial"/>
          <w:b/>
          <w:sz w:val="20"/>
          <w:szCs w:val="20"/>
        </w:rPr>
        <w:t>rogram and work of holding the A</w:t>
      </w:r>
      <w:r w:rsidRPr="00C00B68">
        <w:rPr>
          <w:rFonts w:ascii="Arial" w:hAnsi="Arial" w:cs="Arial"/>
          <w:b/>
          <w:sz w:val="20"/>
          <w:szCs w:val="20"/>
        </w:rPr>
        <w:t>nnual</w:t>
      </w:r>
      <w:r w:rsidR="00257C10">
        <w:rPr>
          <w:rFonts w:ascii="Arial" w:hAnsi="Arial" w:cs="Arial"/>
          <w:b/>
          <w:sz w:val="20"/>
          <w:szCs w:val="20"/>
        </w:rPr>
        <w:t xml:space="preserve"> </w:t>
      </w:r>
      <w:r w:rsidR="00257C10" w:rsidRPr="00C00B68">
        <w:rPr>
          <w:rFonts w:ascii="Arial" w:hAnsi="Arial" w:cs="Arial"/>
          <w:b/>
          <w:sz w:val="20"/>
          <w:szCs w:val="20"/>
        </w:rPr>
        <w:t>General Meeting o</w:t>
      </w:r>
      <w:r w:rsidR="00257C10">
        <w:rPr>
          <w:rFonts w:ascii="Arial" w:hAnsi="Arial" w:cs="Arial"/>
          <w:b/>
          <w:sz w:val="20"/>
          <w:szCs w:val="20"/>
        </w:rPr>
        <w:t>f S</w:t>
      </w:r>
      <w:r w:rsidR="00257C10" w:rsidRPr="00C00B68">
        <w:rPr>
          <w:rFonts w:ascii="Arial" w:hAnsi="Arial" w:cs="Arial"/>
          <w:b/>
          <w:sz w:val="20"/>
          <w:szCs w:val="20"/>
        </w:rPr>
        <w:t xml:space="preserve">hareholders </w:t>
      </w:r>
      <w:r w:rsidRPr="00C00B68">
        <w:rPr>
          <w:rFonts w:ascii="Arial" w:hAnsi="Arial" w:cs="Arial"/>
          <w:b/>
          <w:sz w:val="20"/>
          <w:szCs w:val="20"/>
        </w:rPr>
        <w:t>in 2017.</w:t>
      </w:r>
    </w:p>
    <w:p w:rsidR="00F00543" w:rsidRPr="00C00B68" w:rsidRDefault="00F00543" w:rsidP="00F00543">
      <w:pPr>
        <w:spacing w:before="60" w:after="60" w:line="276" w:lineRule="auto"/>
        <w:ind w:firstLine="720"/>
        <w:jc w:val="both"/>
        <w:rPr>
          <w:rFonts w:ascii="Arial" w:hAnsi="Arial" w:cs="Arial"/>
          <w:b/>
          <w:sz w:val="20"/>
          <w:szCs w:val="20"/>
        </w:rPr>
      </w:pPr>
      <w:r w:rsidRPr="00C00B68">
        <w:rPr>
          <w:rFonts w:ascii="Arial" w:hAnsi="Arial" w:cs="Arial"/>
          <w:b/>
          <w:sz w:val="20"/>
          <w:szCs w:val="20"/>
          <w:u w:val="single"/>
        </w:rPr>
        <w:t>Article 2:</w:t>
      </w:r>
      <w:r w:rsidRPr="00C00B68">
        <w:rPr>
          <w:rFonts w:ascii="Arial" w:hAnsi="Arial" w:cs="Arial"/>
          <w:b/>
          <w:sz w:val="20"/>
          <w:szCs w:val="20"/>
        </w:rPr>
        <w:t xml:space="preserve"> Approve business results in 2016 and proposed business plan for 2017; Business plan for the period 2017-2022 </w:t>
      </w:r>
      <w:r w:rsidR="00645D43">
        <w:rPr>
          <w:rFonts w:ascii="Arial" w:hAnsi="Arial" w:cs="Arial"/>
          <w:b/>
          <w:sz w:val="20"/>
          <w:szCs w:val="20"/>
        </w:rPr>
        <w:t xml:space="preserve">to submit </w:t>
      </w:r>
      <w:r w:rsidRPr="00C00B68">
        <w:rPr>
          <w:rFonts w:ascii="Arial" w:hAnsi="Arial" w:cs="Arial"/>
          <w:b/>
          <w:sz w:val="20"/>
          <w:szCs w:val="20"/>
        </w:rPr>
        <w:t>to the General Meeting o</w:t>
      </w:r>
      <w:r w:rsidR="006A7559">
        <w:rPr>
          <w:rFonts w:ascii="Arial" w:hAnsi="Arial" w:cs="Arial"/>
          <w:b/>
          <w:sz w:val="20"/>
          <w:szCs w:val="20"/>
        </w:rPr>
        <w:t>f S</w:t>
      </w:r>
      <w:r w:rsidRPr="00C00B68">
        <w:rPr>
          <w:rFonts w:ascii="Arial" w:hAnsi="Arial" w:cs="Arial"/>
          <w:b/>
          <w:sz w:val="20"/>
          <w:szCs w:val="20"/>
        </w:rPr>
        <w:t>hareholders.</w:t>
      </w:r>
    </w:p>
    <w:p w:rsidR="00F00543" w:rsidRPr="00764CE6" w:rsidRDefault="00C00B68" w:rsidP="00F00543">
      <w:pPr>
        <w:spacing w:before="60" w:after="60" w:line="276" w:lineRule="auto"/>
        <w:ind w:firstLine="720"/>
        <w:jc w:val="both"/>
        <w:rPr>
          <w:rFonts w:ascii="Arial" w:hAnsi="Arial" w:cs="Arial"/>
          <w:b/>
          <w:sz w:val="20"/>
          <w:szCs w:val="20"/>
        </w:rPr>
      </w:pPr>
      <w:r>
        <w:rPr>
          <w:rFonts w:ascii="Arial" w:hAnsi="Arial" w:cs="Arial"/>
          <w:b/>
          <w:sz w:val="20"/>
          <w:szCs w:val="20"/>
        </w:rPr>
        <w:t xml:space="preserve">I/ </w:t>
      </w:r>
      <w:r w:rsidRPr="00764CE6">
        <w:rPr>
          <w:rFonts w:ascii="Arial" w:hAnsi="Arial" w:cs="Arial"/>
          <w:b/>
          <w:sz w:val="20"/>
          <w:szCs w:val="20"/>
        </w:rPr>
        <w:t>Business results in 2016</w:t>
      </w:r>
      <w:r w:rsidR="00F00543" w:rsidRPr="00764CE6">
        <w:rPr>
          <w:rFonts w:ascii="Arial" w:hAnsi="Arial" w:cs="Arial"/>
          <w:b/>
          <w:sz w:val="20"/>
          <w:szCs w:val="20"/>
        </w:rPr>
        <w:t>:</w:t>
      </w:r>
    </w:p>
    <w:p w:rsidR="00F00543" w:rsidRPr="00764CE6" w:rsidRDefault="00F00543" w:rsidP="00F00543">
      <w:pPr>
        <w:spacing w:before="60" w:after="60" w:line="276" w:lineRule="auto"/>
        <w:ind w:firstLine="720"/>
        <w:jc w:val="both"/>
        <w:rPr>
          <w:rFonts w:ascii="Arial" w:hAnsi="Arial" w:cs="Arial"/>
          <w:b/>
          <w:sz w:val="20"/>
          <w:szCs w:val="20"/>
        </w:rPr>
      </w:pPr>
      <w:r w:rsidRPr="00764CE6">
        <w:rPr>
          <w:rFonts w:ascii="Arial" w:hAnsi="Arial" w:cs="Arial"/>
          <w:b/>
          <w:sz w:val="20"/>
          <w:szCs w:val="20"/>
        </w:rPr>
        <w:t xml:space="preserve">1 / </w:t>
      </w:r>
      <w:r w:rsidR="0009465A" w:rsidRPr="00764CE6">
        <w:rPr>
          <w:rFonts w:ascii="Arial" w:hAnsi="Arial" w:cs="Arial"/>
          <w:b/>
          <w:sz w:val="20"/>
          <w:szCs w:val="20"/>
        </w:rPr>
        <w:t>Transferred a</w:t>
      </w:r>
      <w:r w:rsidRPr="00764CE6">
        <w:rPr>
          <w:rFonts w:ascii="Arial" w:hAnsi="Arial" w:cs="Arial"/>
          <w:b/>
          <w:sz w:val="20"/>
          <w:szCs w:val="20"/>
        </w:rPr>
        <w:t>ccumulat</w:t>
      </w:r>
      <w:r w:rsidR="00C00B68" w:rsidRPr="00764CE6">
        <w:rPr>
          <w:rFonts w:ascii="Arial" w:hAnsi="Arial" w:cs="Arial"/>
          <w:b/>
          <w:sz w:val="20"/>
          <w:szCs w:val="20"/>
        </w:rPr>
        <w:t>ed loss in 2015:</w:t>
      </w:r>
      <w:r w:rsidR="0053478C">
        <w:rPr>
          <w:rFonts w:ascii="Arial" w:hAnsi="Arial" w:cs="Arial"/>
          <w:b/>
          <w:sz w:val="20"/>
          <w:szCs w:val="20"/>
        </w:rPr>
        <w:t xml:space="preserve"> </w:t>
      </w:r>
      <w:r w:rsidR="0053478C">
        <w:rPr>
          <w:rFonts w:ascii="Arial" w:hAnsi="Arial" w:cs="Arial"/>
          <w:b/>
          <w:sz w:val="20"/>
          <w:szCs w:val="20"/>
        </w:rPr>
        <w:tab/>
      </w:r>
      <w:r w:rsidR="0053478C">
        <w:rPr>
          <w:rFonts w:ascii="Arial" w:hAnsi="Arial" w:cs="Arial"/>
          <w:b/>
          <w:sz w:val="20"/>
          <w:szCs w:val="20"/>
        </w:rPr>
        <w:tab/>
        <w:t>VND</w:t>
      </w:r>
      <w:r w:rsidR="00C00B68" w:rsidRPr="00764CE6">
        <w:rPr>
          <w:rFonts w:ascii="Arial" w:hAnsi="Arial" w:cs="Arial"/>
          <w:b/>
          <w:sz w:val="20"/>
          <w:szCs w:val="20"/>
        </w:rPr>
        <w:t xml:space="preserve"> (12.614.592.</w:t>
      </w:r>
      <w:r w:rsidRPr="00764CE6">
        <w:rPr>
          <w:rFonts w:ascii="Arial" w:hAnsi="Arial" w:cs="Arial"/>
          <w:b/>
          <w:sz w:val="20"/>
          <w:szCs w:val="20"/>
        </w:rPr>
        <w:t>954)</w:t>
      </w:r>
    </w:p>
    <w:p w:rsidR="00F00543" w:rsidRPr="00C00B68" w:rsidRDefault="00C00B68" w:rsidP="00F00543">
      <w:pPr>
        <w:spacing w:before="60" w:after="60" w:line="276" w:lineRule="auto"/>
        <w:ind w:firstLine="720"/>
        <w:jc w:val="both"/>
        <w:rPr>
          <w:rFonts w:ascii="Arial" w:hAnsi="Arial" w:cs="Arial"/>
          <w:b/>
          <w:sz w:val="20"/>
          <w:szCs w:val="20"/>
        </w:rPr>
      </w:pPr>
      <w:r w:rsidRPr="00764CE6">
        <w:rPr>
          <w:rFonts w:ascii="Arial" w:hAnsi="Arial" w:cs="Arial"/>
          <w:b/>
          <w:sz w:val="20"/>
          <w:szCs w:val="20"/>
        </w:rPr>
        <w:t>2 / Total turnover:</w:t>
      </w:r>
      <w:r w:rsidR="0053478C">
        <w:rPr>
          <w:rFonts w:ascii="Arial" w:hAnsi="Arial" w:cs="Arial"/>
          <w:b/>
          <w:sz w:val="20"/>
          <w:szCs w:val="20"/>
        </w:rPr>
        <w:t xml:space="preserve"> </w:t>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t>VND</w:t>
      </w:r>
      <w:r w:rsidRPr="00764CE6">
        <w:rPr>
          <w:rFonts w:ascii="Arial" w:hAnsi="Arial" w:cs="Arial"/>
          <w:b/>
          <w:sz w:val="20"/>
          <w:szCs w:val="20"/>
        </w:rPr>
        <w:t xml:space="preserve"> 78.786.992</w:t>
      </w:r>
      <w:r>
        <w:rPr>
          <w:rFonts w:ascii="Arial" w:hAnsi="Arial" w:cs="Arial"/>
          <w:b/>
          <w:sz w:val="20"/>
          <w:szCs w:val="20"/>
        </w:rPr>
        <w:t>.</w:t>
      </w:r>
      <w:r w:rsidR="00F00543" w:rsidRPr="00C00B68">
        <w:rPr>
          <w:rFonts w:ascii="Arial" w:hAnsi="Arial" w:cs="Arial"/>
          <w:b/>
          <w:sz w:val="20"/>
          <w:szCs w:val="20"/>
        </w:rPr>
        <w:t>008</w:t>
      </w:r>
    </w:p>
    <w:p w:rsidR="00F00543" w:rsidRPr="00F00543" w:rsidRDefault="00F00543" w:rsidP="00F00543">
      <w:pPr>
        <w:spacing w:before="60" w:after="60" w:line="276" w:lineRule="auto"/>
        <w:ind w:firstLine="720"/>
        <w:jc w:val="both"/>
        <w:rPr>
          <w:rFonts w:ascii="Arial" w:hAnsi="Arial" w:cs="Arial"/>
          <w:sz w:val="20"/>
          <w:szCs w:val="20"/>
        </w:rPr>
      </w:pPr>
      <w:r w:rsidRPr="00F00543">
        <w:rPr>
          <w:rFonts w:ascii="Arial" w:hAnsi="Arial" w:cs="Arial"/>
          <w:sz w:val="20"/>
          <w:szCs w:val="20"/>
        </w:rPr>
        <w:t xml:space="preserve">(Including </w:t>
      </w:r>
      <w:r w:rsidR="00255463" w:rsidRPr="00F00543">
        <w:rPr>
          <w:rFonts w:ascii="Arial" w:hAnsi="Arial" w:cs="Arial"/>
          <w:sz w:val="20"/>
          <w:szCs w:val="20"/>
        </w:rPr>
        <w:t xml:space="preserve">income </w:t>
      </w:r>
      <w:r w:rsidRPr="00F00543">
        <w:rPr>
          <w:rFonts w:ascii="Arial" w:hAnsi="Arial" w:cs="Arial"/>
          <w:sz w:val="20"/>
          <w:szCs w:val="20"/>
        </w:rPr>
        <w:t>financial</w:t>
      </w:r>
      <w:r w:rsidR="00255463">
        <w:rPr>
          <w:rFonts w:ascii="Arial" w:hAnsi="Arial" w:cs="Arial"/>
          <w:sz w:val="20"/>
          <w:szCs w:val="20"/>
        </w:rPr>
        <w:t xml:space="preserve"> activities</w:t>
      </w:r>
      <w:r w:rsidRPr="00F00543">
        <w:rPr>
          <w:rFonts w:ascii="Arial" w:hAnsi="Arial" w:cs="Arial"/>
          <w:sz w:val="20"/>
          <w:szCs w:val="20"/>
        </w:rPr>
        <w:t xml:space="preserve"> and other income</w:t>
      </w:r>
      <w:r w:rsidR="00C00B68">
        <w:rPr>
          <w:rFonts w:ascii="Arial" w:hAnsi="Arial" w:cs="Arial"/>
          <w:sz w:val="20"/>
          <w:szCs w:val="20"/>
        </w:rPr>
        <w:t>s</w:t>
      </w:r>
      <w:r w:rsidRPr="00F00543">
        <w:rPr>
          <w:rFonts w:ascii="Arial" w:hAnsi="Arial" w:cs="Arial"/>
          <w:sz w:val="20"/>
          <w:szCs w:val="20"/>
        </w:rPr>
        <w:t>)</w:t>
      </w:r>
    </w:p>
    <w:p w:rsidR="00F00543" w:rsidRPr="00A41711" w:rsidRDefault="0009465A" w:rsidP="00F00543">
      <w:pPr>
        <w:spacing w:before="60" w:after="60" w:line="276" w:lineRule="auto"/>
        <w:ind w:firstLine="720"/>
        <w:jc w:val="both"/>
        <w:rPr>
          <w:rFonts w:ascii="Arial" w:hAnsi="Arial" w:cs="Arial"/>
          <w:b/>
          <w:sz w:val="20"/>
          <w:szCs w:val="20"/>
        </w:rPr>
      </w:pPr>
      <w:r w:rsidRPr="00A41711">
        <w:rPr>
          <w:rFonts w:ascii="Arial" w:hAnsi="Arial" w:cs="Arial"/>
          <w:b/>
          <w:sz w:val="20"/>
          <w:szCs w:val="20"/>
        </w:rPr>
        <w:t>3 / Profits without</w:t>
      </w:r>
      <w:r w:rsidR="00F00543" w:rsidRPr="00A41711">
        <w:rPr>
          <w:rFonts w:ascii="Arial" w:hAnsi="Arial" w:cs="Arial"/>
          <w:b/>
          <w:sz w:val="20"/>
          <w:szCs w:val="20"/>
        </w:rPr>
        <w:t xml:space="preserve"> allocated </w:t>
      </w:r>
      <w:r w:rsidRPr="00A41711">
        <w:rPr>
          <w:rFonts w:ascii="Arial" w:hAnsi="Arial" w:cs="Arial"/>
          <w:b/>
          <w:sz w:val="20"/>
          <w:szCs w:val="20"/>
        </w:rPr>
        <w:t xml:space="preserve">business </w:t>
      </w:r>
      <w:r w:rsidR="00F00543" w:rsidRPr="00A41711">
        <w:rPr>
          <w:rFonts w:ascii="Arial" w:hAnsi="Arial" w:cs="Arial"/>
          <w:b/>
          <w:sz w:val="20"/>
          <w:szCs w:val="20"/>
        </w:rPr>
        <w:t>management expenses, depreciation and interest:</w:t>
      </w:r>
      <w:r w:rsidR="00A41711">
        <w:rPr>
          <w:rFonts w:ascii="Arial" w:hAnsi="Arial" w:cs="Arial"/>
          <w:b/>
          <w:sz w:val="20"/>
          <w:szCs w:val="20"/>
        </w:rPr>
        <w:t xml:space="preserve"> 18.258.722.824 dong</w:t>
      </w:r>
    </w:p>
    <w:p w:rsidR="00F00543" w:rsidRPr="00F00543" w:rsidRDefault="0009465A" w:rsidP="00F00543">
      <w:pPr>
        <w:spacing w:before="60" w:after="60" w:line="276" w:lineRule="auto"/>
        <w:ind w:firstLine="720"/>
        <w:jc w:val="both"/>
        <w:rPr>
          <w:rFonts w:ascii="Arial" w:hAnsi="Arial" w:cs="Arial"/>
          <w:sz w:val="20"/>
          <w:szCs w:val="20"/>
        </w:rPr>
      </w:pPr>
      <w:r>
        <w:rPr>
          <w:rFonts w:ascii="Arial" w:hAnsi="Arial" w:cs="Arial"/>
          <w:sz w:val="20"/>
          <w:szCs w:val="20"/>
        </w:rPr>
        <w:t xml:space="preserve">4 / Assign </w:t>
      </w:r>
      <w:r w:rsidR="00A41711">
        <w:rPr>
          <w:rFonts w:ascii="Arial" w:hAnsi="Arial" w:cs="Arial"/>
          <w:sz w:val="20"/>
          <w:szCs w:val="20"/>
        </w:rPr>
        <w:t>enterprise</w:t>
      </w:r>
      <w:r w:rsidR="00255463">
        <w:rPr>
          <w:rFonts w:ascii="Arial" w:hAnsi="Arial" w:cs="Arial"/>
          <w:sz w:val="20"/>
          <w:szCs w:val="20"/>
        </w:rPr>
        <w:t xml:space="preserve"> mana</w:t>
      </w:r>
      <w:r w:rsidR="0053478C">
        <w:rPr>
          <w:rFonts w:ascii="Arial" w:hAnsi="Arial" w:cs="Arial"/>
          <w:sz w:val="20"/>
          <w:szCs w:val="20"/>
        </w:rPr>
        <w:t xml:space="preserve">gement expenses: </w:t>
      </w:r>
      <w:r w:rsidR="0053478C">
        <w:rPr>
          <w:rFonts w:ascii="Arial" w:hAnsi="Arial" w:cs="Arial"/>
          <w:sz w:val="20"/>
          <w:szCs w:val="20"/>
        </w:rPr>
        <w:tab/>
      </w:r>
      <w:r w:rsidR="0053478C">
        <w:rPr>
          <w:rFonts w:ascii="Arial" w:hAnsi="Arial" w:cs="Arial"/>
          <w:sz w:val="20"/>
          <w:szCs w:val="20"/>
        </w:rPr>
        <w:tab/>
        <w:t>VND 3.627.536.</w:t>
      </w:r>
      <w:r w:rsidR="00F00543" w:rsidRPr="00F00543">
        <w:rPr>
          <w:rFonts w:ascii="Arial" w:hAnsi="Arial" w:cs="Arial"/>
          <w:sz w:val="20"/>
          <w:szCs w:val="20"/>
        </w:rPr>
        <w:t>241</w:t>
      </w:r>
    </w:p>
    <w:p w:rsidR="00F00543" w:rsidRPr="00F00543" w:rsidRDefault="00F00543" w:rsidP="00F00543">
      <w:pPr>
        <w:spacing w:before="60" w:after="60" w:line="276" w:lineRule="auto"/>
        <w:ind w:firstLine="720"/>
        <w:jc w:val="both"/>
        <w:rPr>
          <w:rFonts w:ascii="Arial" w:hAnsi="Arial" w:cs="Arial"/>
          <w:sz w:val="20"/>
          <w:szCs w:val="20"/>
        </w:rPr>
      </w:pPr>
      <w:r w:rsidRPr="00F00543">
        <w:rPr>
          <w:rFonts w:ascii="Arial" w:hAnsi="Arial" w:cs="Arial"/>
          <w:sz w:val="20"/>
          <w:szCs w:val="20"/>
        </w:rPr>
        <w:t>5 / Basic depr</w:t>
      </w:r>
      <w:r w:rsidR="00255463">
        <w:rPr>
          <w:rFonts w:ascii="Arial" w:hAnsi="Arial" w:cs="Arial"/>
          <w:sz w:val="20"/>
          <w:szCs w:val="20"/>
        </w:rPr>
        <w:t xml:space="preserve">eciation in 2016: </w:t>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255463">
        <w:rPr>
          <w:rFonts w:ascii="Arial" w:hAnsi="Arial" w:cs="Arial"/>
          <w:sz w:val="20"/>
          <w:szCs w:val="20"/>
        </w:rPr>
        <w:t>VND 9.985.704.</w:t>
      </w:r>
      <w:r w:rsidRPr="00F00543">
        <w:rPr>
          <w:rFonts w:ascii="Arial" w:hAnsi="Arial" w:cs="Arial"/>
          <w:sz w:val="20"/>
          <w:szCs w:val="20"/>
        </w:rPr>
        <w:t>714</w:t>
      </w:r>
    </w:p>
    <w:p w:rsidR="00F00543" w:rsidRPr="00F00543" w:rsidRDefault="00F00543" w:rsidP="00F00543">
      <w:pPr>
        <w:spacing w:before="60" w:after="60" w:line="276" w:lineRule="auto"/>
        <w:ind w:firstLine="720"/>
        <w:jc w:val="both"/>
        <w:rPr>
          <w:rFonts w:ascii="Arial" w:hAnsi="Arial" w:cs="Arial"/>
          <w:sz w:val="20"/>
          <w:szCs w:val="20"/>
        </w:rPr>
      </w:pPr>
      <w:r w:rsidRPr="00F00543">
        <w:rPr>
          <w:rFonts w:ascii="Arial" w:hAnsi="Arial" w:cs="Arial"/>
          <w:sz w:val="20"/>
          <w:szCs w:val="20"/>
        </w:rPr>
        <w:t xml:space="preserve">6 / Bank loan interest in 2016: </w:t>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255463">
        <w:rPr>
          <w:rFonts w:ascii="Arial" w:hAnsi="Arial" w:cs="Arial"/>
          <w:sz w:val="20"/>
          <w:szCs w:val="20"/>
        </w:rPr>
        <w:t>VND 7.482.666.</w:t>
      </w:r>
      <w:r w:rsidR="008E41E6">
        <w:rPr>
          <w:rFonts w:ascii="Arial" w:hAnsi="Arial" w:cs="Arial"/>
          <w:sz w:val="20"/>
          <w:szCs w:val="20"/>
        </w:rPr>
        <w:t>090</w:t>
      </w:r>
    </w:p>
    <w:p w:rsidR="00F00543" w:rsidRPr="00F00543" w:rsidRDefault="00F00543" w:rsidP="00F00543">
      <w:pPr>
        <w:spacing w:before="60" w:after="60" w:line="276" w:lineRule="auto"/>
        <w:ind w:firstLine="720"/>
        <w:jc w:val="both"/>
        <w:rPr>
          <w:rFonts w:ascii="Arial" w:hAnsi="Arial" w:cs="Arial"/>
          <w:sz w:val="20"/>
          <w:szCs w:val="20"/>
        </w:rPr>
      </w:pPr>
      <w:r w:rsidRPr="00F00543">
        <w:rPr>
          <w:rFonts w:ascii="Arial" w:hAnsi="Arial" w:cs="Arial"/>
          <w:sz w:val="20"/>
          <w:szCs w:val="20"/>
        </w:rPr>
        <w:t xml:space="preserve">7 / Profit (loss) in 2016: </w:t>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8E41E6">
        <w:rPr>
          <w:rFonts w:ascii="Arial" w:hAnsi="Arial" w:cs="Arial"/>
          <w:sz w:val="20"/>
          <w:szCs w:val="20"/>
        </w:rPr>
        <w:t xml:space="preserve">VND </w:t>
      </w:r>
      <w:r w:rsidR="00255463">
        <w:rPr>
          <w:rFonts w:ascii="Arial" w:hAnsi="Arial" w:cs="Arial"/>
          <w:sz w:val="20"/>
          <w:szCs w:val="20"/>
        </w:rPr>
        <w:t>(2.837.</w:t>
      </w:r>
      <w:r w:rsidR="0053478C">
        <w:rPr>
          <w:rFonts w:ascii="Arial" w:hAnsi="Arial" w:cs="Arial"/>
          <w:sz w:val="20"/>
          <w:szCs w:val="20"/>
        </w:rPr>
        <w:t>184.</w:t>
      </w:r>
      <w:r w:rsidRPr="00F00543">
        <w:rPr>
          <w:rFonts w:ascii="Arial" w:hAnsi="Arial" w:cs="Arial"/>
          <w:sz w:val="20"/>
          <w:szCs w:val="20"/>
        </w:rPr>
        <w:t>221)</w:t>
      </w:r>
    </w:p>
    <w:p w:rsidR="008E41E6" w:rsidRDefault="00F00543" w:rsidP="00F00543">
      <w:pPr>
        <w:spacing w:before="60" w:after="60" w:line="276" w:lineRule="auto"/>
        <w:ind w:firstLine="720"/>
        <w:jc w:val="both"/>
        <w:rPr>
          <w:rFonts w:ascii="Arial" w:hAnsi="Arial" w:cs="Arial"/>
          <w:sz w:val="20"/>
          <w:szCs w:val="20"/>
        </w:rPr>
      </w:pPr>
      <w:r w:rsidRPr="00F00543">
        <w:rPr>
          <w:rFonts w:ascii="Arial" w:hAnsi="Arial" w:cs="Arial"/>
          <w:sz w:val="20"/>
          <w:szCs w:val="20"/>
        </w:rPr>
        <w:t>8 / Accumulat</w:t>
      </w:r>
      <w:r w:rsidR="00255463">
        <w:rPr>
          <w:rFonts w:ascii="Arial" w:hAnsi="Arial" w:cs="Arial"/>
          <w:sz w:val="20"/>
          <w:szCs w:val="20"/>
        </w:rPr>
        <w:t xml:space="preserve">ed losses as of 31/12/2016: </w:t>
      </w:r>
      <w:r w:rsidR="0053478C">
        <w:rPr>
          <w:rFonts w:ascii="Arial" w:hAnsi="Arial" w:cs="Arial"/>
          <w:sz w:val="20"/>
          <w:szCs w:val="20"/>
        </w:rPr>
        <w:tab/>
      </w:r>
      <w:r w:rsidR="0053478C">
        <w:rPr>
          <w:rFonts w:ascii="Arial" w:hAnsi="Arial" w:cs="Arial"/>
          <w:sz w:val="20"/>
          <w:szCs w:val="20"/>
        </w:rPr>
        <w:tab/>
        <w:t xml:space="preserve">VND </w:t>
      </w:r>
      <w:r w:rsidR="00255463">
        <w:rPr>
          <w:rFonts w:ascii="Arial" w:hAnsi="Arial" w:cs="Arial"/>
          <w:sz w:val="20"/>
          <w:szCs w:val="20"/>
        </w:rPr>
        <w:t>(15.451.777.</w:t>
      </w:r>
      <w:r w:rsidRPr="00F00543">
        <w:rPr>
          <w:rFonts w:ascii="Arial" w:hAnsi="Arial" w:cs="Arial"/>
          <w:sz w:val="20"/>
          <w:szCs w:val="20"/>
        </w:rPr>
        <w:t>175)</w:t>
      </w:r>
    </w:p>
    <w:p w:rsidR="008E41E6" w:rsidRPr="008E41E6" w:rsidRDefault="007478A0" w:rsidP="008E41E6">
      <w:pPr>
        <w:spacing w:before="60" w:after="60" w:line="276" w:lineRule="auto"/>
        <w:ind w:firstLine="720"/>
        <w:jc w:val="both"/>
        <w:rPr>
          <w:rFonts w:ascii="Arial" w:hAnsi="Arial" w:cs="Arial"/>
          <w:b/>
          <w:sz w:val="20"/>
          <w:szCs w:val="20"/>
        </w:rPr>
      </w:pPr>
      <w:r>
        <w:rPr>
          <w:rFonts w:ascii="Arial" w:hAnsi="Arial" w:cs="Arial"/>
          <w:b/>
          <w:sz w:val="20"/>
          <w:szCs w:val="20"/>
        </w:rPr>
        <w:t>II</w:t>
      </w:r>
      <w:r w:rsidR="008E41E6" w:rsidRPr="008E41E6">
        <w:rPr>
          <w:rFonts w:ascii="Arial" w:hAnsi="Arial" w:cs="Arial"/>
          <w:b/>
          <w:sz w:val="20"/>
          <w:szCs w:val="20"/>
        </w:rPr>
        <w:t xml:space="preserve">/ Business plan </w:t>
      </w:r>
      <w:r w:rsidR="00293396">
        <w:rPr>
          <w:rFonts w:ascii="Arial" w:hAnsi="Arial" w:cs="Arial"/>
          <w:b/>
          <w:sz w:val="20"/>
          <w:szCs w:val="20"/>
        </w:rPr>
        <w:t>in</w:t>
      </w:r>
      <w:r w:rsidR="008E41E6" w:rsidRPr="008E41E6">
        <w:rPr>
          <w:rFonts w:ascii="Arial" w:hAnsi="Arial" w:cs="Arial"/>
          <w:b/>
          <w:sz w:val="20"/>
          <w:szCs w:val="20"/>
        </w:rPr>
        <w:t xml:space="preserve"> 2017:</w:t>
      </w:r>
    </w:p>
    <w:p w:rsidR="008E41E6" w:rsidRPr="008E41E6" w:rsidRDefault="007478A0" w:rsidP="008E41E6">
      <w:pPr>
        <w:spacing w:before="60" w:after="60" w:line="276" w:lineRule="auto"/>
        <w:ind w:firstLine="720"/>
        <w:jc w:val="both"/>
        <w:rPr>
          <w:rFonts w:ascii="Arial" w:hAnsi="Arial" w:cs="Arial"/>
          <w:b/>
          <w:sz w:val="20"/>
          <w:szCs w:val="20"/>
        </w:rPr>
      </w:pPr>
      <w:r>
        <w:rPr>
          <w:rFonts w:ascii="Arial" w:hAnsi="Arial" w:cs="Arial"/>
          <w:b/>
          <w:sz w:val="20"/>
          <w:szCs w:val="20"/>
        </w:rPr>
        <w:t>1</w:t>
      </w:r>
      <w:r w:rsidR="00293396">
        <w:rPr>
          <w:rFonts w:ascii="Arial" w:hAnsi="Arial" w:cs="Arial"/>
          <w:b/>
          <w:sz w:val="20"/>
          <w:szCs w:val="20"/>
        </w:rPr>
        <w:t xml:space="preserve">/ Total revenue: </w:t>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t xml:space="preserve">VND </w:t>
      </w:r>
      <w:r w:rsidR="00293396">
        <w:rPr>
          <w:rFonts w:ascii="Arial" w:hAnsi="Arial" w:cs="Arial"/>
          <w:b/>
          <w:sz w:val="20"/>
          <w:szCs w:val="20"/>
        </w:rPr>
        <w:t>83.773.631.</w:t>
      </w:r>
      <w:r w:rsidR="008E41E6" w:rsidRPr="008E41E6">
        <w:rPr>
          <w:rFonts w:ascii="Arial" w:hAnsi="Arial" w:cs="Arial"/>
          <w:b/>
          <w:sz w:val="20"/>
          <w:szCs w:val="20"/>
        </w:rPr>
        <w:t>000</w:t>
      </w:r>
    </w:p>
    <w:p w:rsidR="008E41E6" w:rsidRPr="008E41E6" w:rsidRDefault="007478A0" w:rsidP="0053478C">
      <w:pPr>
        <w:spacing w:before="60" w:after="60" w:line="276" w:lineRule="auto"/>
        <w:ind w:firstLine="720"/>
        <w:jc w:val="both"/>
        <w:rPr>
          <w:rFonts w:ascii="Arial" w:hAnsi="Arial" w:cs="Arial"/>
          <w:b/>
          <w:sz w:val="20"/>
          <w:szCs w:val="20"/>
        </w:rPr>
      </w:pPr>
      <w:r>
        <w:rPr>
          <w:rFonts w:ascii="Arial" w:hAnsi="Arial" w:cs="Arial"/>
          <w:b/>
          <w:sz w:val="20"/>
          <w:szCs w:val="20"/>
        </w:rPr>
        <w:t>2</w:t>
      </w:r>
      <w:r w:rsidR="00293396">
        <w:rPr>
          <w:rFonts w:ascii="Arial" w:hAnsi="Arial" w:cs="Arial"/>
          <w:b/>
          <w:sz w:val="20"/>
          <w:szCs w:val="20"/>
        </w:rPr>
        <w:t xml:space="preserve">/ </w:t>
      </w:r>
      <w:r w:rsidR="00293396" w:rsidRPr="00A41711">
        <w:rPr>
          <w:rFonts w:ascii="Arial" w:hAnsi="Arial" w:cs="Arial"/>
          <w:b/>
          <w:sz w:val="20"/>
          <w:szCs w:val="20"/>
        </w:rPr>
        <w:t>Profits without allocated business management expenses, depreciation and interest</w:t>
      </w:r>
      <w:r w:rsidR="0053478C">
        <w:rPr>
          <w:rFonts w:ascii="Arial" w:hAnsi="Arial" w:cs="Arial"/>
          <w:b/>
          <w:sz w:val="20"/>
          <w:szCs w:val="20"/>
        </w:rPr>
        <w:t>:</w:t>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r>
      <w:r w:rsidR="0053478C">
        <w:rPr>
          <w:rFonts w:ascii="Arial" w:hAnsi="Arial" w:cs="Arial"/>
          <w:b/>
          <w:sz w:val="20"/>
          <w:szCs w:val="20"/>
        </w:rPr>
        <w:tab/>
        <w:t xml:space="preserve">VND </w:t>
      </w:r>
      <w:r w:rsidR="00293396">
        <w:rPr>
          <w:rFonts w:ascii="Arial" w:hAnsi="Arial" w:cs="Arial"/>
          <w:b/>
          <w:sz w:val="20"/>
          <w:szCs w:val="20"/>
        </w:rPr>
        <w:t>22.208.921.</w:t>
      </w:r>
      <w:r w:rsidR="008E41E6" w:rsidRPr="008E41E6">
        <w:rPr>
          <w:rFonts w:ascii="Arial" w:hAnsi="Arial" w:cs="Arial"/>
          <w:b/>
          <w:sz w:val="20"/>
          <w:szCs w:val="20"/>
        </w:rPr>
        <w:t>000</w:t>
      </w:r>
    </w:p>
    <w:p w:rsidR="008E41E6" w:rsidRPr="008E41E6" w:rsidRDefault="007478A0" w:rsidP="008E41E6">
      <w:pPr>
        <w:spacing w:before="60" w:after="60" w:line="276" w:lineRule="auto"/>
        <w:ind w:firstLine="720"/>
        <w:jc w:val="both"/>
        <w:rPr>
          <w:rFonts w:ascii="Arial" w:hAnsi="Arial" w:cs="Arial"/>
          <w:sz w:val="20"/>
          <w:szCs w:val="20"/>
        </w:rPr>
      </w:pPr>
      <w:r>
        <w:rPr>
          <w:rFonts w:ascii="Arial" w:hAnsi="Arial" w:cs="Arial"/>
          <w:sz w:val="20"/>
          <w:szCs w:val="20"/>
        </w:rPr>
        <w:t>3</w:t>
      </w:r>
      <w:r w:rsidR="00293396">
        <w:rPr>
          <w:rFonts w:ascii="Arial" w:hAnsi="Arial" w:cs="Arial"/>
          <w:sz w:val="20"/>
          <w:szCs w:val="20"/>
        </w:rPr>
        <w:t xml:space="preserve">/ Basic depreciation: </w:t>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293396">
        <w:rPr>
          <w:rFonts w:ascii="Arial" w:hAnsi="Arial" w:cs="Arial"/>
          <w:sz w:val="20"/>
          <w:szCs w:val="20"/>
        </w:rPr>
        <w:t>VND 9.953.</w:t>
      </w:r>
      <w:r w:rsidR="008E41E6" w:rsidRPr="008E41E6">
        <w:rPr>
          <w:rFonts w:ascii="Arial" w:hAnsi="Arial" w:cs="Arial"/>
          <w:sz w:val="20"/>
          <w:szCs w:val="20"/>
        </w:rPr>
        <w:t>014</w:t>
      </w:r>
      <w:r w:rsidR="0053478C">
        <w:rPr>
          <w:rFonts w:ascii="Arial" w:hAnsi="Arial" w:cs="Arial"/>
          <w:sz w:val="20"/>
          <w:szCs w:val="20"/>
        </w:rPr>
        <w:t>.000</w:t>
      </w:r>
    </w:p>
    <w:p w:rsidR="008E41E6" w:rsidRPr="008E41E6" w:rsidRDefault="007478A0" w:rsidP="008E41E6">
      <w:pPr>
        <w:spacing w:before="60" w:after="60" w:line="276" w:lineRule="auto"/>
        <w:ind w:firstLine="720"/>
        <w:jc w:val="both"/>
        <w:rPr>
          <w:rFonts w:ascii="Arial" w:hAnsi="Arial" w:cs="Arial"/>
          <w:sz w:val="20"/>
          <w:szCs w:val="20"/>
        </w:rPr>
      </w:pPr>
      <w:r>
        <w:rPr>
          <w:rFonts w:ascii="Arial" w:hAnsi="Arial" w:cs="Arial"/>
          <w:sz w:val="20"/>
          <w:szCs w:val="20"/>
        </w:rPr>
        <w:t>4</w:t>
      </w:r>
      <w:r w:rsidR="008E41E6" w:rsidRPr="008E41E6">
        <w:rPr>
          <w:rFonts w:ascii="Arial" w:hAnsi="Arial" w:cs="Arial"/>
          <w:sz w:val="20"/>
          <w:szCs w:val="20"/>
        </w:rPr>
        <w:t xml:space="preserve">/ </w:t>
      </w:r>
      <w:r w:rsidR="00293396" w:rsidRPr="00F00543">
        <w:rPr>
          <w:rFonts w:ascii="Arial" w:hAnsi="Arial" w:cs="Arial"/>
          <w:sz w:val="20"/>
          <w:szCs w:val="20"/>
        </w:rPr>
        <w:t>Bank loan interest</w:t>
      </w:r>
      <w:r w:rsidR="00293396">
        <w:rPr>
          <w:rFonts w:ascii="Arial" w:hAnsi="Arial" w:cs="Arial"/>
          <w:sz w:val="20"/>
          <w:szCs w:val="20"/>
        </w:rPr>
        <w:t xml:space="preserve">: </w:t>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293396">
        <w:rPr>
          <w:rFonts w:ascii="Arial" w:hAnsi="Arial" w:cs="Arial"/>
          <w:sz w:val="20"/>
          <w:szCs w:val="20"/>
        </w:rPr>
        <w:t>VND 7.084.142.</w:t>
      </w:r>
      <w:r w:rsidR="008E41E6" w:rsidRPr="008E41E6">
        <w:rPr>
          <w:rFonts w:ascii="Arial" w:hAnsi="Arial" w:cs="Arial"/>
          <w:sz w:val="20"/>
          <w:szCs w:val="20"/>
        </w:rPr>
        <w:t>000</w:t>
      </w:r>
    </w:p>
    <w:p w:rsidR="008E41E6" w:rsidRPr="008E41E6" w:rsidRDefault="007478A0" w:rsidP="008E41E6">
      <w:pPr>
        <w:spacing w:before="60" w:after="60" w:line="276" w:lineRule="auto"/>
        <w:ind w:firstLine="720"/>
        <w:jc w:val="both"/>
        <w:rPr>
          <w:rFonts w:ascii="Arial" w:hAnsi="Arial" w:cs="Arial"/>
          <w:sz w:val="20"/>
          <w:szCs w:val="20"/>
        </w:rPr>
      </w:pPr>
      <w:r>
        <w:rPr>
          <w:rFonts w:ascii="Arial" w:hAnsi="Arial" w:cs="Arial"/>
          <w:sz w:val="20"/>
          <w:szCs w:val="20"/>
        </w:rPr>
        <w:t>5</w:t>
      </w:r>
      <w:r w:rsidR="00293396">
        <w:rPr>
          <w:rFonts w:ascii="Arial" w:hAnsi="Arial" w:cs="Arial"/>
          <w:sz w:val="20"/>
          <w:szCs w:val="20"/>
        </w:rPr>
        <w:t xml:space="preserve">/ </w:t>
      </w:r>
      <w:smartTag w:uri="urn:schemas-microsoft-com:office:smarttags" w:element="City">
        <w:smartTag w:uri="urn:schemas-microsoft-com:office:smarttags" w:element="place">
          <w:r>
            <w:rPr>
              <w:rFonts w:ascii="Arial" w:hAnsi="Arial" w:cs="Arial"/>
              <w:sz w:val="20"/>
              <w:szCs w:val="20"/>
            </w:rPr>
            <w:t>Enterprise</w:t>
          </w:r>
        </w:smartTag>
      </w:smartTag>
      <w:r>
        <w:rPr>
          <w:rFonts w:ascii="Arial" w:hAnsi="Arial" w:cs="Arial"/>
          <w:sz w:val="20"/>
          <w:szCs w:val="20"/>
        </w:rPr>
        <w:t xml:space="preserve"> m</w:t>
      </w:r>
      <w:r w:rsidR="00293396">
        <w:rPr>
          <w:rFonts w:ascii="Arial" w:hAnsi="Arial" w:cs="Arial"/>
          <w:sz w:val="20"/>
          <w:szCs w:val="20"/>
        </w:rPr>
        <w:t xml:space="preserve">anagement expense: </w:t>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293396">
        <w:rPr>
          <w:rFonts w:ascii="Arial" w:hAnsi="Arial" w:cs="Arial"/>
          <w:sz w:val="20"/>
          <w:szCs w:val="20"/>
        </w:rPr>
        <w:t>VND 3.854.</w:t>
      </w:r>
      <w:r w:rsidR="008E41E6" w:rsidRPr="008E41E6">
        <w:rPr>
          <w:rFonts w:ascii="Arial" w:hAnsi="Arial" w:cs="Arial"/>
          <w:sz w:val="20"/>
          <w:szCs w:val="20"/>
        </w:rPr>
        <w:t>732</w:t>
      </w:r>
      <w:r w:rsidR="0053478C">
        <w:rPr>
          <w:rFonts w:ascii="Arial" w:hAnsi="Arial" w:cs="Arial"/>
          <w:sz w:val="20"/>
          <w:szCs w:val="20"/>
        </w:rPr>
        <w:t>.000</w:t>
      </w:r>
    </w:p>
    <w:p w:rsidR="008E41E6" w:rsidRPr="008E41E6" w:rsidRDefault="007478A0" w:rsidP="008E41E6">
      <w:pPr>
        <w:spacing w:before="60" w:after="60" w:line="276" w:lineRule="auto"/>
        <w:ind w:firstLine="720"/>
        <w:jc w:val="both"/>
        <w:rPr>
          <w:rFonts w:ascii="Arial" w:hAnsi="Arial" w:cs="Arial"/>
          <w:sz w:val="20"/>
          <w:szCs w:val="20"/>
        </w:rPr>
      </w:pPr>
      <w:r>
        <w:rPr>
          <w:rFonts w:ascii="Arial" w:hAnsi="Arial" w:cs="Arial"/>
          <w:sz w:val="20"/>
          <w:szCs w:val="20"/>
        </w:rPr>
        <w:t>6</w:t>
      </w:r>
      <w:r w:rsidR="008E41E6" w:rsidRPr="008E41E6">
        <w:rPr>
          <w:rFonts w:ascii="Arial" w:hAnsi="Arial" w:cs="Arial"/>
          <w:sz w:val="20"/>
          <w:szCs w:val="20"/>
        </w:rPr>
        <w:t>/ P</w:t>
      </w:r>
      <w:r w:rsidR="00293396">
        <w:rPr>
          <w:rFonts w:ascii="Arial" w:hAnsi="Arial" w:cs="Arial"/>
          <w:sz w:val="20"/>
          <w:szCs w:val="20"/>
        </w:rPr>
        <w:t xml:space="preserve">rofit before tax: </w:t>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53478C">
        <w:rPr>
          <w:rFonts w:ascii="Arial" w:hAnsi="Arial" w:cs="Arial"/>
          <w:sz w:val="20"/>
          <w:szCs w:val="20"/>
        </w:rPr>
        <w:tab/>
      </w:r>
      <w:r w:rsidR="00293396">
        <w:rPr>
          <w:rFonts w:ascii="Arial" w:hAnsi="Arial" w:cs="Arial"/>
          <w:sz w:val="20"/>
          <w:szCs w:val="20"/>
        </w:rPr>
        <w:t>VND 1.317.033.</w:t>
      </w:r>
      <w:r w:rsidR="008E41E6" w:rsidRPr="008E41E6">
        <w:rPr>
          <w:rFonts w:ascii="Arial" w:hAnsi="Arial" w:cs="Arial"/>
          <w:sz w:val="20"/>
          <w:szCs w:val="20"/>
        </w:rPr>
        <w:t>000</w:t>
      </w:r>
    </w:p>
    <w:p w:rsidR="008E41E6" w:rsidRPr="008E41E6" w:rsidRDefault="007478A0" w:rsidP="008E41E6">
      <w:pPr>
        <w:spacing w:before="60" w:after="60" w:line="276" w:lineRule="auto"/>
        <w:ind w:firstLine="720"/>
        <w:jc w:val="both"/>
        <w:rPr>
          <w:rFonts w:ascii="Arial" w:hAnsi="Arial" w:cs="Arial"/>
          <w:sz w:val="20"/>
          <w:szCs w:val="20"/>
        </w:rPr>
      </w:pPr>
      <w:r>
        <w:rPr>
          <w:rFonts w:ascii="Arial" w:hAnsi="Arial" w:cs="Arial"/>
          <w:sz w:val="20"/>
          <w:szCs w:val="20"/>
        </w:rPr>
        <w:t>7</w:t>
      </w:r>
      <w:r w:rsidR="008E41E6" w:rsidRPr="008E41E6">
        <w:rPr>
          <w:rFonts w:ascii="Arial" w:hAnsi="Arial" w:cs="Arial"/>
          <w:sz w:val="20"/>
          <w:szCs w:val="20"/>
        </w:rPr>
        <w:t>/ Average salary (plan incre</w:t>
      </w:r>
      <w:r w:rsidR="00293396">
        <w:rPr>
          <w:rFonts w:ascii="Arial" w:hAnsi="Arial" w:cs="Arial"/>
          <w:sz w:val="20"/>
          <w:szCs w:val="20"/>
        </w:rPr>
        <w:t>ase</w:t>
      </w:r>
      <w:r>
        <w:rPr>
          <w:rFonts w:ascii="Arial" w:hAnsi="Arial" w:cs="Arial"/>
          <w:sz w:val="20"/>
          <w:szCs w:val="20"/>
        </w:rPr>
        <w:t>s</w:t>
      </w:r>
      <w:r w:rsidR="00293396">
        <w:rPr>
          <w:rFonts w:ascii="Arial" w:hAnsi="Arial" w:cs="Arial"/>
          <w:sz w:val="20"/>
          <w:szCs w:val="20"/>
        </w:rPr>
        <w:t xml:space="preserve"> 2% compared to 2016): </w:t>
      </w:r>
      <w:r w:rsidR="0053478C">
        <w:rPr>
          <w:rFonts w:ascii="Arial" w:hAnsi="Arial" w:cs="Arial"/>
          <w:sz w:val="20"/>
          <w:szCs w:val="20"/>
        </w:rPr>
        <w:t xml:space="preserve">VND </w:t>
      </w:r>
      <w:r w:rsidR="00293396">
        <w:rPr>
          <w:rFonts w:ascii="Arial" w:hAnsi="Arial" w:cs="Arial"/>
          <w:sz w:val="20"/>
          <w:szCs w:val="20"/>
        </w:rPr>
        <w:t>4.750.</w:t>
      </w:r>
      <w:r w:rsidR="008E41E6" w:rsidRPr="008E41E6">
        <w:rPr>
          <w:rFonts w:ascii="Arial" w:hAnsi="Arial" w:cs="Arial"/>
          <w:sz w:val="20"/>
          <w:szCs w:val="20"/>
        </w:rPr>
        <w:t>000</w:t>
      </w:r>
    </w:p>
    <w:p w:rsidR="008E41E6" w:rsidRDefault="00C537F9" w:rsidP="008E41E6">
      <w:pPr>
        <w:spacing w:before="60" w:after="60" w:line="276" w:lineRule="auto"/>
        <w:ind w:firstLine="720"/>
        <w:jc w:val="both"/>
        <w:rPr>
          <w:rFonts w:ascii="Arial" w:hAnsi="Arial" w:cs="Arial"/>
          <w:sz w:val="20"/>
          <w:szCs w:val="20"/>
        </w:rPr>
      </w:pPr>
      <w:r>
        <w:rPr>
          <w:rFonts w:ascii="Arial" w:hAnsi="Arial" w:cs="Arial"/>
          <w:sz w:val="20"/>
          <w:szCs w:val="20"/>
        </w:rPr>
        <w:t>8</w:t>
      </w:r>
      <w:r w:rsidR="008E41E6" w:rsidRPr="008E41E6">
        <w:rPr>
          <w:rFonts w:ascii="Arial" w:hAnsi="Arial" w:cs="Arial"/>
          <w:sz w:val="20"/>
          <w:szCs w:val="20"/>
        </w:rPr>
        <w:t xml:space="preserve">/ Allowances for the </w:t>
      </w:r>
      <w:r w:rsidR="00255463">
        <w:rPr>
          <w:rFonts w:ascii="Arial" w:hAnsi="Arial" w:cs="Arial"/>
          <w:sz w:val="20"/>
          <w:szCs w:val="20"/>
        </w:rPr>
        <w:t xml:space="preserve">Board of Directors, the </w:t>
      </w:r>
      <w:r w:rsidR="008E41E6" w:rsidRPr="008E41E6">
        <w:rPr>
          <w:rFonts w:ascii="Arial" w:hAnsi="Arial" w:cs="Arial"/>
          <w:sz w:val="20"/>
          <w:szCs w:val="20"/>
        </w:rPr>
        <w:t>Board</w:t>
      </w:r>
      <w:r w:rsidR="00255463">
        <w:rPr>
          <w:rFonts w:ascii="Arial" w:hAnsi="Arial" w:cs="Arial"/>
          <w:sz w:val="20"/>
          <w:szCs w:val="20"/>
        </w:rPr>
        <w:t xml:space="preserve"> of Supervisors</w:t>
      </w:r>
      <w:r w:rsidR="008E41E6" w:rsidRPr="008E41E6">
        <w:rPr>
          <w:rFonts w:ascii="Arial" w:hAnsi="Arial" w:cs="Arial"/>
          <w:sz w:val="20"/>
          <w:szCs w:val="20"/>
        </w:rPr>
        <w:t>:</w:t>
      </w:r>
      <w:r w:rsidR="00255463">
        <w:rPr>
          <w:rFonts w:ascii="Arial" w:hAnsi="Arial" w:cs="Arial"/>
          <w:sz w:val="20"/>
          <w:szCs w:val="20"/>
        </w:rPr>
        <w:t xml:space="preserve"> 2%/</w:t>
      </w:r>
      <w:r w:rsidR="008E41E6" w:rsidRPr="008E41E6">
        <w:rPr>
          <w:rFonts w:ascii="Arial" w:hAnsi="Arial" w:cs="Arial"/>
          <w:sz w:val="20"/>
          <w:szCs w:val="20"/>
        </w:rPr>
        <w:t xml:space="preserve">The total actual wage fund </w:t>
      </w:r>
      <w:r w:rsidR="00255463">
        <w:rPr>
          <w:rFonts w:ascii="Arial" w:hAnsi="Arial" w:cs="Arial"/>
          <w:sz w:val="20"/>
          <w:szCs w:val="20"/>
        </w:rPr>
        <w:t xml:space="preserve">that </w:t>
      </w:r>
      <w:r w:rsidR="008E41E6" w:rsidRPr="008E41E6">
        <w:rPr>
          <w:rFonts w:ascii="Arial" w:hAnsi="Arial" w:cs="Arial"/>
          <w:sz w:val="20"/>
          <w:szCs w:val="20"/>
        </w:rPr>
        <w:t>is calculated into the cost price.</w:t>
      </w:r>
    </w:p>
    <w:p w:rsidR="00C537F9" w:rsidRPr="0053478C" w:rsidRDefault="00C537F9" w:rsidP="00C537F9">
      <w:pPr>
        <w:spacing w:before="60" w:after="60" w:line="276" w:lineRule="auto"/>
        <w:ind w:firstLine="720"/>
        <w:jc w:val="both"/>
        <w:rPr>
          <w:rFonts w:ascii="Arial" w:hAnsi="Arial" w:cs="Arial"/>
          <w:b/>
          <w:sz w:val="20"/>
          <w:szCs w:val="20"/>
        </w:rPr>
      </w:pPr>
      <w:r w:rsidRPr="0053478C">
        <w:rPr>
          <w:rFonts w:ascii="Arial" w:hAnsi="Arial" w:cs="Arial"/>
          <w:b/>
          <w:sz w:val="20"/>
          <w:szCs w:val="20"/>
        </w:rPr>
        <w:t>III/ Expected business plan for the term 2017-2022</w:t>
      </w:r>
    </w:p>
    <w:p w:rsidR="00C537F9" w:rsidRPr="00C537F9" w:rsidRDefault="0053478C" w:rsidP="00C537F9">
      <w:pPr>
        <w:spacing w:before="60" w:after="60" w:line="276" w:lineRule="auto"/>
        <w:ind w:firstLine="720"/>
        <w:jc w:val="both"/>
        <w:rPr>
          <w:rFonts w:ascii="Arial" w:hAnsi="Arial" w:cs="Arial"/>
          <w:sz w:val="20"/>
          <w:szCs w:val="20"/>
        </w:rPr>
      </w:pPr>
      <w:r>
        <w:rPr>
          <w:rFonts w:ascii="Arial" w:hAnsi="Arial" w:cs="Arial"/>
          <w:sz w:val="20"/>
          <w:szCs w:val="20"/>
        </w:rPr>
        <w:t>Through the difficulties</w:t>
      </w:r>
      <w:r w:rsidR="00C537F9">
        <w:rPr>
          <w:rFonts w:ascii="Arial" w:hAnsi="Arial" w:cs="Arial"/>
          <w:sz w:val="20"/>
          <w:szCs w:val="20"/>
        </w:rPr>
        <w:t xml:space="preserve"> and</w:t>
      </w:r>
      <w:r w:rsidR="00C537F9" w:rsidRPr="00C537F9">
        <w:rPr>
          <w:rFonts w:ascii="Arial" w:hAnsi="Arial" w:cs="Arial"/>
          <w:sz w:val="20"/>
          <w:szCs w:val="20"/>
        </w:rPr>
        <w:t xml:space="preserve"> advantages,</w:t>
      </w:r>
      <w:r w:rsidR="00C537F9">
        <w:rPr>
          <w:rFonts w:ascii="Arial" w:hAnsi="Arial" w:cs="Arial"/>
          <w:sz w:val="20"/>
          <w:szCs w:val="20"/>
        </w:rPr>
        <w:t xml:space="preserve"> the Board of Directors proposes</w:t>
      </w:r>
      <w:r w:rsidR="00C537F9" w:rsidRPr="00C537F9">
        <w:rPr>
          <w:rFonts w:ascii="Arial" w:hAnsi="Arial" w:cs="Arial"/>
          <w:sz w:val="20"/>
          <w:szCs w:val="20"/>
        </w:rPr>
        <w:t xml:space="preserve"> the business plan for the term 2017-2022, specifically as follows:</w:t>
      </w:r>
    </w:p>
    <w:p w:rsidR="00C537F9" w:rsidRPr="007849F6" w:rsidRDefault="00C537F9" w:rsidP="00C537F9">
      <w:pPr>
        <w:spacing w:before="60" w:after="60" w:line="276" w:lineRule="auto"/>
        <w:ind w:firstLine="720"/>
        <w:jc w:val="both"/>
        <w:rPr>
          <w:rFonts w:ascii="Arial" w:hAnsi="Arial" w:cs="Arial"/>
          <w:b/>
          <w:sz w:val="20"/>
          <w:szCs w:val="20"/>
        </w:rPr>
      </w:pPr>
      <w:r w:rsidRPr="007849F6">
        <w:rPr>
          <w:rFonts w:ascii="Arial" w:hAnsi="Arial" w:cs="Arial"/>
          <w:b/>
          <w:sz w:val="20"/>
          <w:szCs w:val="20"/>
        </w:rPr>
        <w:t xml:space="preserve">1/ In case of </w:t>
      </w:r>
      <w:r w:rsidR="007849F6">
        <w:rPr>
          <w:rFonts w:ascii="Arial" w:hAnsi="Arial" w:cs="Arial"/>
          <w:b/>
          <w:sz w:val="20"/>
          <w:szCs w:val="20"/>
        </w:rPr>
        <w:t>no restructuring</w:t>
      </w:r>
      <w:r w:rsidRPr="007849F6">
        <w:rPr>
          <w:rFonts w:ascii="Arial" w:hAnsi="Arial" w:cs="Arial"/>
          <w:b/>
          <w:sz w:val="20"/>
          <w:szCs w:val="20"/>
        </w:rPr>
        <w:t xml:space="preserve"> the bank loan:</w:t>
      </w:r>
    </w:p>
    <w:p w:rsidR="007E58AE" w:rsidRPr="00F00543" w:rsidRDefault="00C537F9" w:rsidP="00C537F9">
      <w:pPr>
        <w:spacing w:before="60" w:after="60" w:line="276" w:lineRule="auto"/>
        <w:ind w:firstLine="720"/>
        <w:jc w:val="right"/>
        <w:rPr>
          <w:rFonts w:ascii="Arial" w:hAnsi="Arial" w:cs="Arial"/>
          <w:sz w:val="20"/>
          <w:szCs w:val="20"/>
        </w:rPr>
      </w:pPr>
      <w:r w:rsidRPr="00C537F9">
        <w:rPr>
          <w:rFonts w:ascii="Arial" w:hAnsi="Arial" w:cs="Arial"/>
          <w:sz w:val="20"/>
          <w:szCs w:val="20"/>
        </w:rPr>
        <w:t xml:space="preserve">Unit: </w:t>
      </w:r>
      <w:r w:rsidR="0074389F">
        <w:rPr>
          <w:rFonts w:ascii="Arial" w:hAnsi="Arial" w:cs="Arial"/>
          <w:sz w:val="20"/>
          <w:szCs w:val="20"/>
        </w:rPr>
        <w:t xml:space="preserve">VND </w:t>
      </w:r>
      <w:r w:rsidRPr="00C537F9">
        <w:rPr>
          <w:rFonts w:ascii="Arial" w:hAnsi="Arial" w:cs="Arial"/>
          <w:sz w:val="20"/>
          <w:szCs w:val="20"/>
        </w:rPr>
        <w:t>million</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1080"/>
        <w:gridCol w:w="1080"/>
        <w:gridCol w:w="1130"/>
        <w:gridCol w:w="1022"/>
        <w:gridCol w:w="958"/>
        <w:gridCol w:w="742"/>
      </w:tblGrid>
      <w:tr w:rsidR="00C537F9" w:rsidRPr="0034217E" w:rsidTr="0034217E">
        <w:tc>
          <w:tcPr>
            <w:tcW w:w="648" w:type="dxa"/>
            <w:shd w:val="clear" w:color="auto" w:fill="auto"/>
          </w:tcPr>
          <w:p w:rsidR="007E58AE" w:rsidRPr="0034217E" w:rsidRDefault="0052136D" w:rsidP="0034217E">
            <w:pPr>
              <w:spacing w:before="60" w:after="60" w:line="276" w:lineRule="auto"/>
              <w:rPr>
                <w:rFonts w:ascii="Arial" w:hAnsi="Arial" w:cs="Arial"/>
                <w:b/>
                <w:sz w:val="20"/>
                <w:szCs w:val="20"/>
              </w:rPr>
            </w:pPr>
            <w:r w:rsidRPr="0034217E">
              <w:rPr>
                <w:rFonts w:ascii="Arial" w:hAnsi="Arial" w:cs="Arial"/>
                <w:b/>
                <w:noProof/>
                <w:sz w:val="20"/>
                <w:szCs w:val="20"/>
                <w:lang w:eastAsia="ja-JP"/>
              </w:rPr>
              <mc:AlternateContent>
                <mc:Choice Requires="wps">
                  <w:drawing>
                    <wp:anchor distT="0" distB="0" distL="114300" distR="114300" simplePos="0" relativeHeight="251657216" behindDoc="0" locked="0" layoutInCell="1" allowOverlap="1">
                      <wp:simplePos x="0" y="0"/>
                      <wp:positionH relativeFrom="column">
                        <wp:posOffset>294640</wp:posOffset>
                      </wp:positionH>
                      <wp:positionV relativeFrom="paragraph">
                        <wp:posOffset>-11430</wp:posOffset>
                      </wp:positionV>
                      <wp:extent cx="1431925" cy="412115"/>
                      <wp:effectExtent l="5080" t="9525" r="10795" b="69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925" cy="412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C9FB"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9pt" to="135.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JRFQIAAC0EAAAOAAAAZHJzL2Uyb0RvYy54bWysU02P2jAQvVfqf7B8h3xsoBARVhWBXmiL&#10;tNsfYGyHWHVsyzYEVPW/d2wCWtpLVTUHZ+wZv3kz87x4PncSnbh1QqsKZ+MUI66oZkIdKvztdTOa&#10;YeQ8UYxIrXiFL9zh5+X7d4velDzXrZaMWwQgypW9qXDrvSmTxNGWd8SNteEKnI22HfGwtYeEWdID&#10;eieTPE2nSa8tM1ZT7hyc1lcnXkb8puHUf20axz2SFQZuPq42rvuwJssFKQ+WmFbQgQb5BxYdEQqS&#10;3qFq4gk6WvEHVCeo1U43fkx1l+imEZTHGqCaLP2tmpeWGB5rgeY4c2+T+3+w9MtpZ5FgFc4xUqSD&#10;EW2F4qgInemNKyFgpXY21EbP6sVsNf3ukNKrlqgDjwxfLwauZeFG8nAlbJwB/H3/WTOIIUevY5vO&#10;je0CJDQAneM0Lvdp8LNHFA6z4imb5xOMKPiKLM+ySUxBytttY53/xHWHglFhCcQjOjltnQ9sSHkL&#10;CcmU3ggp48SlQn2F5xOADx6npWDBGTf2sF9Ji04kaCZ+Q96HMKuPikWwlhO2HmxPhLzakFyqgAf1&#10;AJ3Buorixzydr2frWTEq8ul6VKR1Pfq4WRWj6Sb7MKmf6tWqzn4GallRtoIxrgK7m0Cz4u8EMDyV&#10;q7TuEr23IXlEj/0Csrd/JB0HGmZ4VcNes8vO3gYNmozBw/sJon+7B/vtK1/+AgAA//8DAFBLAwQU&#10;AAYACAAAACEA7fTWQd4AAAAIAQAADwAAAGRycy9kb3ducmV2LnhtbEyPQU+DQBSE7yb+h80z8dK0&#10;C7RBRR6NUbl5sdr0+gpPILK7lN226K/3edLjZCYz3+TryfTqxKPvnEWIFxEotpWrO9sgvL+V81tQ&#10;PpCtqXeWEb7Yw7q4vMgpq93ZvvJpExolJdZnhNCGMGRa+6plQ37hBrbifbjRUBA5Nroe6SzlptdJ&#10;FKXaUGdloaWBH1uuPjdHg+DLLR/K71k1i3bLxnFyeHp5JsTrq+nhHlTgKfyF4Rdf0KEQpr072tqr&#10;HmGVriSJMI/lgfjJTXwHao+QLmPQRa7/Hyh+AAAA//8DAFBLAQItABQABgAIAAAAIQC2gziS/gAA&#10;AOEBAAATAAAAAAAAAAAAAAAAAAAAAABbQ29udGVudF9UeXBlc10ueG1sUEsBAi0AFAAGAAgAAAAh&#10;ADj9If/WAAAAlAEAAAsAAAAAAAAAAAAAAAAALwEAAF9yZWxzLy5yZWxzUEsBAi0AFAAGAAgAAAAh&#10;AK/NclEVAgAALQQAAA4AAAAAAAAAAAAAAAAALgIAAGRycy9lMm9Eb2MueG1sUEsBAi0AFAAGAAgA&#10;AAAhAO301kHeAAAACAEAAA8AAAAAAAAAAAAAAAAAbwQAAGRycy9kb3ducmV2LnhtbFBLBQYAAAAA&#10;BAAEAPMAAAB6BQAAAAA=&#10;"/>
                  </w:pict>
                </mc:Fallback>
              </mc:AlternateContent>
            </w:r>
            <w:r w:rsidR="0016581A" w:rsidRPr="0034217E">
              <w:rPr>
                <w:rFonts w:ascii="Arial" w:hAnsi="Arial" w:cs="Arial"/>
                <w:b/>
                <w:sz w:val="20"/>
                <w:szCs w:val="20"/>
              </w:rPr>
              <w:t>No</w:t>
            </w:r>
          </w:p>
        </w:tc>
        <w:tc>
          <w:tcPr>
            <w:tcW w:w="2160" w:type="dxa"/>
            <w:shd w:val="clear" w:color="auto" w:fill="auto"/>
          </w:tcPr>
          <w:p w:rsidR="00764CE6" w:rsidRPr="0034217E" w:rsidRDefault="00764CE6" w:rsidP="0034217E">
            <w:pPr>
              <w:spacing w:before="60" w:after="60" w:line="276" w:lineRule="auto"/>
              <w:ind w:firstLine="720"/>
              <w:jc w:val="both"/>
              <w:rPr>
                <w:rFonts w:ascii="Arial" w:hAnsi="Arial" w:cs="Arial"/>
                <w:b/>
                <w:sz w:val="20"/>
                <w:szCs w:val="20"/>
              </w:rPr>
            </w:pPr>
            <w:r w:rsidRPr="0034217E">
              <w:rPr>
                <w:rFonts w:ascii="Arial" w:hAnsi="Arial" w:cs="Arial"/>
                <w:b/>
                <w:sz w:val="20"/>
                <w:szCs w:val="20"/>
              </w:rPr>
              <w:t>Year</w:t>
            </w:r>
          </w:p>
          <w:p w:rsidR="007E58AE" w:rsidRPr="0034217E" w:rsidRDefault="00125EC2" w:rsidP="0034217E">
            <w:pPr>
              <w:spacing w:before="60" w:after="60" w:line="276" w:lineRule="auto"/>
              <w:jc w:val="both"/>
              <w:rPr>
                <w:rFonts w:ascii="Arial" w:hAnsi="Arial" w:cs="Arial"/>
                <w:b/>
                <w:sz w:val="20"/>
                <w:szCs w:val="20"/>
              </w:rPr>
            </w:pPr>
            <w:r w:rsidRPr="0034217E">
              <w:rPr>
                <w:rFonts w:ascii="Arial" w:hAnsi="Arial" w:cs="Arial"/>
                <w:b/>
                <w:sz w:val="20"/>
                <w:szCs w:val="20"/>
              </w:rPr>
              <w:t>Indicator</w:t>
            </w:r>
            <w:r w:rsidR="00C537F9" w:rsidRPr="0034217E">
              <w:rPr>
                <w:rFonts w:ascii="Arial" w:hAnsi="Arial" w:cs="Arial"/>
                <w:b/>
                <w:sz w:val="20"/>
                <w:szCs w:val="20"/>
              </w:rPr>
              <w:t>s</w:t>
            </w:r>
          </w:p>
        </w:tc>
        <w:tc>
          <w:tcPr>
            <w:tcW w:w="1080" w:type="dxa"/>
            <w:shd w:val="clear" w:color="auto" w:fill="auto"/>
          </w:tcPr>
          <w:p w:rsidR="007E58AE" w:rsidRPr="0034217E" w:rsidRDefault="00C537F9" w:rsidP="0034217E">
            <w:pPr>
              <w:spacing w:before="60" w:after="60" w:line="276" w:lineRule="auto"/>
              <w:rPr>
                <w:rFonts w:ascii="Arial" w:hAnsi="Arial" w:cs="Arial"/>
                <w:b/>
                <w:sz w:val="20"/>
                <w:szCs w:val="20"/>
              </w:rPr>
            </w:pPr>
            <w:r w:rsidRPr="0034217E">
              <w:rPr>
                <w:rFonts w:ascii="Arial" w:hAnsi="Arial" w:cs="Arial"/>
                <w:b/>
                <w:sz w:val="20"/>
                <w:szCs w:val="20"/>
              </w:rPr>
              <w:t xml:space="preserve">Year </w:t>
            </w:r>
            <w:r w:rsidR="007E58AE" w:rsidRPr="0034217E">
              <w:rPr>
                <w:rFonts w:ascii="Arial" w:hAnsi="Arial" w:cs="Arial"/>
                <w:b/>
                <w:sz w:val="20"/>
                <w:szCs w:val="20"/>
              </w:rPr>
              <w:t>2017</w:t>
            </w:r>
          </w:p>
        </w:tc>
        <w:tc>
          <w:tcPr>
            <w:tcW w:w="1080" w:type="dxa"/>
            <w:shd w:val="clear" w:color="auto" w:fill="auto"/>
          </w:tcPr>
          <w:p w:rsidR="007E58AE" w:rsidRPr="0034217E" w:rsidRDefault="00C537F9" w:rsidP="0034217E">
            <w:pPr>
              <w:spacing w:before="60" w:after="60" w:line="276" w:lineRule="auto"/>
              <w:jc w:val="both"/>
              <w:rPr>
                <w:rFonts w:ascii="Arial" w:hAnsi="Arial" w:cs="Arial"/>
                <w:b/>
                <w:sz w:val="20"/>
                <w:szCs w:val="20"/>
              </w:rPr>
            </w:pPr>
            <w:r w:rsidRPr="0034217E">
              <w:rPr>
                <w:rFonts w:ascii="Arial" w:hAnsi="Arial" w:cs="Arial"/>
                <w:b/>
                <w:sz w:val="20"/>
                <w:szCs w:val="20"/>
              </w:rPr>
              <w:t xml:space="preserve">Year </w:t>
            </w:r>
            <w:r w:rsidR="007E58AE" w:rsidRPr="0034217E">
              <w:rPr>
                <w:rFonts w:ascii="Arial" w:hAnsi="Arial" w:cs="Arial"/>
                <w:b/>
                <w:sz w:val="20"/>
                <w:szCs w:val="20"/>
              </w:rPr>
              <w:t>2018</w:t>
            </w:r>
          </w:p>
        </w:tc>
        <w:tc>
          <w:tcPr>
            <w:tcW w:w="1130" w:type="dxa"/>
            <w:shd w:val="clear" w:color="auto" w:fill="auto"/>
          </w:tcPr>
          <w:p w:rsidR="007E58AE" w:rsidRPr="0034217E" w:rsidRDefault="00C537F9" w:rsidP="0034217E">
            <w:pPr>
              <w:spacing w:before="60" w:after="60" w:line="276" w:lineRule="auto"/>
              <w:jc w:val="both"/>
              <w:rPr>
                <w:rFonts w:ascii="Arial" w:hAnsi="Arial" w:cs="Arial"/>
                <w:b/>
                <w:sz w:val="20"/>
                <w:szCs w:val="20"/>
              </w:rPr>
            </w:pPr>
            <w:r w:rsidRPr="0034217E">
              <w:rPr>
                <w:rFonts w:ascii="Arial" w:hAnsi="Arial" w:cs="Arial"/>
                <w:b/>
                <w:sz w:val="20"/>
                <w:szCs w:val="20"/>
              </w:rPr>
              <w:t xml:space="preserve">Year </w:t>
            </w:r>
            <w:r w:rsidR="007E58AE" w:rsidRPr="0034217E">
              <w:rPr>
                <w:rFonts w:ascii="Arial" w:hAnsi="Arial" w:cs="Arial"/>
                <w:b/>
                <w:sz w:val="20"/>
                <w:szCs w:val="20"/>
              </w:rPr>
              <w:t>2019</w:t>
            </w:r>
          </w:p>
        </w:tc>
        <w:tc>
          <w:tcPr>
            <w:tcW w:w="1022" w:type="dxa"/>
            <w:shd w:val="clear" w:color="auto" w:fill="auto"/>
          </w:tcPr>
          <w:p w:rsidR="007E58AE" w:rsidRPr="0034217E" w:rsidRDefault="00C537F9" w:rsidP="0034217E">
            <w:pPr>
              <w:spacing w:before="60" w:after="60" w:line="276" w:lineRule="auto"/>
              <w:jc w:val="both"/>
              <w:rPr>
                <w:rFonts w:ascii="Arial" w:hAnsi="Arial" w:cs="Arial"/>
                <w:b/>
                <w:sz w:val="20"/>
                <w:szCs w:val="20"/>
              </w:rPr>
            </w:pPr>
            <w:r w:rsidRPr="0034217E">
              <w:rPr>
                <w:rFonts w:ascii="Arial" w:hAnsi="Arial" w:cs="Arial"/>
                <w:b/>
                <w:sz w:val="20"/>
                <w:szCs w:val="20"/>
              </w:rPr>
              <w:t xml:space="preserve">Year </w:t>
            </w:r>
            <w:r w:rsidR="007E58AE" w:rsidRPr="0034217E">
              <w:rPr>
                <w:rFonts w:ascii="Arial" w:hAnsi="Arial" w:cs="Arial"/>
                <w:b/>
                <w:sz w:val="20"/>
                <w:szCs w:val="20"/>
              </w:rPr>
              <w:t>2020</w:t>
            </w:r>
          </w:p>
        </w:tc>
        <w:tc>
          <w:tcPr>
            <w:tcW w:w="958" w:type="dxa"/>
            <w:shd w:val="clear" w:color="auto" w:fill="auto"/>
          </w:tcPr>
          <w:p w:rsidR="007E58AE" w:rsidRPr="0034217E" w:rsidRDefault="00C537F9" w:rsidP="0034217E">
            <w:pPr>
              <w:spacing w:before="60" w:after="60" w:line="276" w:lineRule="auto"/>
              <w:jc w:val="both"/>
              <w:rPr>
                <w:rFonts w:ascii="Arial" w:hAnsi="Arial" w:cs="Arial"/>
                <w:b/>
                <w:sz w:val="20"/>
                <w:szCs w:val="20"/>
              </w:rPr>
            </w:pPr>
            <w:r w:rsidRPr="0034217E">
              <w:rPr>
                <w:rFonts w:ascii="Arial" w:hAnsi="Arial" w:cs="Arial"/>
                <w:b/>
                <w:sz w:val="20"/>
                <w:szCs w:val="20"/>
              </w:rPr>
              <w:t xml:space="preserve">Year </w:t>
            </w:r>
            <w:r w:rsidR="007E58AE" w:rsidRPr="0034217E">
              <w:rPr>
                <w:rFonts w:ascii="Arial" w:hAnsi="Arial" w:cs="Arial"/>
                <w:b/>
                <w:sz w:val="20"/>
                <w:szCs w:val="20"/>
              </w:rPr>
              <w:t>2021</w:t>
            </w:r>
          </w:p>
        </w:tc>
        <w:tc>
          <w:tcPr>
            <w:tcW w:w="742" w:type="dxa"/>
            <w:shd w:val="clear" w:color="auto" w:fill="auto"/>
          </w:tcPr>
          <w:p w:rsidR="007E58AE" w:rsidRPr="0034217E" w:rsidRDefault="00C537F9" w:rsidP="0034217E">
            <w:pPr>
              <w:spacing w:before="60" w:after="60" w:line="276" w:lineRule="auto"/>
              <w:jc w:val="both"/>
              <w:rPr>
                <w:rFonts w:ascii="Arial" w:hAnsi="Arial" w:cs="Arial"/>
                <w:b/>
                <w:sz w:val="20"/>
                <w:szCs w:val="20"/>
              </w:rPr>
            </w:pPr>
            <w:r w:rsidRPr="0034217E">
              <w:rPr>
                <w:rFonts w:ascii="Arial" w:hAnsi="Arial" w:cs="Arial"/>
                <w:b/>
                <w:sz w:val="20"/>
                <w:szCs w:val="20"/>
              </w:rPr>
              <w:t>Note</w:t>
            </w:r>
          </w:p>
        </w:tc>
      </w:tr>
      <w:tr w:rsidR="00C537F9" w:rsidRPr="0034217E" w:rsidTr="0034217E">
        <w:tc>
          <w:tcPr>
            <w:tcW w:w="648" w:type="dxa"/>
            <w:shd w:val="clear" w:color="auto" w:fill="auto"/>
          </w:tcPr>
          <w:p w:rsidR="0016581A" w:rsidRPr="0034217E" w:rsidRDefault="0016581A" w:rsidP="0034217E">
            <w:pPr>
              <w:spacing w:before="60" w:after="60" w:line="276" w:lineRule="auto"/>
              <w:rPr>
                <w:rFonts w:ascii="Arial" w:hAnsi="Arial" w:cs="Arial"/>
                <w:sz w:val="20"/>
                <w:szCs w:val="20"/>
              </w:rPr>
            </w:pPr>
          </w:p>
          <w:p w:rsidR="0016581A" w:rsidRPr="0034217E" w:rsidRDefault="0016581A" w:rsidP="0016581A">
            <w:pPr>
              <w:rPr>
                <w:rFonts w:ascii="Arial" w:hAnsi="Arial" w:cs="Arial"/>
                <w:sz w:val="20"/>
                <w:szCs w:val="20"/>
              </w:rPr>
            </w:pPr>
            <w:r w:rsidRPr="0034217E">
              <w:rPr>
                <w:rFonts w:ascii="Arial" w:hAnsi="Arial" w:cs="Arial"/>
                <w:sz w:val="20"/>
                <w:szCs w:val="20"/>
              </w:rPr>
              <w:t>1</w:t>
            </w:r>
          </w:p>
          <w:p w:rsidR="0016581A" w:rsidRPr="0034217E" w:rsidRDefault="0016581A" w:rsidP="0016581A">
            <w:pPr>
              <w:rPr>
                <w:rFonts w:ascii="Arial" w:hAnsi="Arial" w:cs="Arial"/>
                <w:sz w:val="20"/>
                <w:szCs w:val="20"/>
              </w:rPr>
            </w:pPr>
          </w:p>
          <w:p w:rsidR="007E58AE" w:rsidRPr="0034217E" w:rsidRDefault="007E58AE" w:rsidP="0016581A">
            <w:pPr>
              <w:rPr>
                <w:rFonts w:ascii="Arial" w:hAnsi="Arial" w:cs="Arial"/>
                <w:sz w:val="20"/>
                <w:szCs w:val="20"/>
              </w:rPr>
            </w:pPr>
          </w:p>
        </w:tc>
        <w:tc>
          <w:tcPr>
            <w:tcW w:w="2160" w:type="dxa"/>
            <w:shd w:val="clear" w:color="auto" w:fill="auto"/>
          </w:tcPr>
          <w:p w:rsidR="007E58AE" w:rsidRPr="0034217E" w:rsidRDefault="00C537F9" w:rsidP="0034217E">
            <w:pPr>
              <w:spacing w:before="60" w:after="60" w:line="276" w:lineRule="auto"/>
              <w:jc w:val="both"/>
              <w:rPr>
                <w:rFonts w:ascii="Arial" w:hAnsi="Arial" w:cs="Arial"/>
                <w:sz w:val="20"/>
                <w:szCs w:val="20"/>
              </w:rPr>
            </w:pPr>
            <w:r w:rsidRPr="0034217E">
              <w:rPr>
                <w:rFonts w:ascii="Arial" w:hAnsi="Arial" w:cs="Arial"/>
                <w:sz w:val="20"/>
                <w:szCs w:val="20"/>
              </w:rPr>
              <w:t>Total turnover (Including income financial activities and other incomes)</w:t>
            </w:r>
          </w:p>
        </w:tc>
        <w:tc>
          <w:tcPr>
            <w:tcW w:w="1080" w:type="dxa"/>
            <w:shd w:val="clear" w:color="auto" w:fill="auto"/>
          </w:tcPr>
          <w:p w:rsidR="007E58AE" w:rsidRPr="0034217E" w:rsidRDefault="007E58AE" w:rsidP="0034217E">
            <w:pPr>
              <w:spacing w:before="60" w:after="60" w:line="276" w:lineRule="auto"/>
              <w:rPr>
                <w:rFonts w:ascii="Arial" w:hAnsi="Arial" w:cs="Arial"/>
                <w:sz w:val="20"/>
                <w:szCs w:val="20"/>
              </w:rPr>
            </w:pPr>
            <w:r w:rsidRPr="0034217E">
              <w:rPr>
                <w:rFonts w:ascii="Arial" w:hAnsi="Arial" w:cs="Arial"/>
                <w:sz w:val="20"/>
                <w:szCs w:val="20"/>
              </w:rPr>
              <w:t>83.774</w:t>
            </w:r>
          </w:p>
        </w:tc>
        <w:tc>
          <w:tcPr>
            <w:tcW w:w="1080"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86.391</w:t>
            </w:r>
          </w:p>
        </w:tc>
        <w:tc>
          <w:tcPr>
            <w:tcW w:w="1130"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93.150</w:t>
            </w:r>
          </w:p>
        </w:tc>
        <w:tc>
          <w:tcPr>
            <w:tcW w:w="1022"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99.800</w:t>
            </w:r>
          </w:p>
        </w:tc>
        <w:tc>
          <w:tcPr>
            <w:tcW w:w="958"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106.115</w:t>
            </w:r>
          </w:p>
        </w:tc>
        <w:tc>
          <w:tcPr>
            <w:tcW w:w="742" w:type="dxa"/>
            <w:shd w:val="clear" w:color="auto" w:fill="auto"/>
          </w:tcPr>
          <w:p w:rsidR="007E58AE" w:rsidRPr="0034217E" w:rsidRDefault="007E58AE" w:rsidP="0034217E">
            <w:pPr>
              <w:spacing w:before="60" w:after="60" w:line="276" w:lineRule="auto"/>
              <w:ind w:firstLine="720"/>
              <w:jc w:val="both"/>
              <w:rPr>
                <w:rFonts w:ascii="Arial" w:hAnsi="Arial" w:cs="Arial"/>
                <w:sz w:val="20"/>
                <w:szCs w:val="20"/>
              </w:rPr>
            </w:pPr>
          </w:p>
        </w:tc>
      </w:tr>
      <w:tr w:rsidR="00C537F9" w:rsidRPr="0034217E" w:rsidTr="0034217E">
        <w:tc>
          <w:tcPr>
            <w:tcW w:w="648" w:type="dxa"/>
            <w:shd w:val="clear" w:color="auto" w:fill="auto"/>
          </w:tcPr>
          <w:p w:rsidR="0016581A" w:rsidRPr="0034217E" w:rsidRDefault="0016581A" w:rsidP="0034217E">
            <w:pPr>
              <w:spacing w:before="60" w:after="60" w:line="276" w:lineRule="auto"/>
              <w:ind w:firstLine="720"/>
              <w:rPr>
                <w:rFonts w:ascii="Arial" w:hAnsi="Arial" w:cs="Arial"/>
                <w:sz w:val="20"/>
                <w:szCs w:val="20"/>
              </w:rPr>
            </w:pPr>
          </w:p>
          <w:p w:rsidR="007E58AE" w:rsidRPr="0034217E" w:rsidRDefault="0016581A" w:rsidP="0016581A">
            <w:pPr>
              <w:rPr>
                <w:rFonts w:ascii="Arial" w:hAnsi="Arial" w:cs="Arial"/>
                <w:sz w:val="20"/>
                <w:szCs w:val="20"/>
              </w:rPr>
            </w:pPr>
            <w:r w:rsidRPr="0034217E">
              <w:rPr>
                <w:rFonts w:ascii="Arial" w:hAnsi="Arial" w:cs="Arial"/>
                <w:sz w:val="20"/>
                <w:szCs w:val="20"/>
              </w:rPr>
              <w:t>2</w:t>
            </w:r>
          </w:p>
        </w:tc>
        <w:tc>
          <w:tcPr>
            <w:tcW w:w="2160" w:type="dxa"/>
            <w:shd w:val="clear" w:color="auto" w:fill="auto"/>
          </w:tcPr>
          <w:p w:rsidR="007E58AE" w:rsidRPr="0034217E" w:rsidRDefault="00F84BCD" w:rsidP="0034217E">
            <w:pPr>
              <w:spacing w:before="60" w:after="60" w:line="276" w:lineRule="auto"/>
              <w:jc w:val="both"/>
              <w:rPr>
                <w:rFonts w:ascii="Arial" w:hAnsi="Arial" w:cs="Arial"/>
                <w:sz w:val="20"/>
                <w:szCs w:val="20"/>
              </w:rPr>
            </w:pPr>
            <w:r w:rsidRPr="0034217E">
              <w:rPr>
                <w:rFonts w:ascii="Arial" w:hAnsi="Arial" w:cs="Arial"/>
                <w:sz w:val="20"/>
                <w:szCs w:val="20"/>
              </w:rPr>
              <w:t>Profits without allocated basic depreciation and interest</w:t>
            </w:r>
          </w:p>
        </w:tc>
        <w:tc>
          <w:tcPr>
            <w:tcW w:w="1080" w:type="dxa"/>
            <w:shd w:val="clear" w:color="auto" w:fill="auto"/>
          </w:tcPr>
          <w:p w:rsidR="007E58AE" w:rsidRPr="0034217E" w:rsidRDefault="007E58AE" w:rsidP="0034217E">
            <w:pPr>
              <w:spacing w:before="60" w:after="60" w:line="276" w:lineRule="auto"/>
              <w:rPr>
                <w:rFonts w:ascii="Arial" w:hAnsi="Arial" w:cs="Arial"/>
                <w:sz w:val="20"/>
                <w:szCs w:val="20"/>
              </w:rPr>
            </w:pPr>
            <w:r w:rsidRPr="0034217E">
              <w:rPr>
                <w:rFonts w:ascii="Arial" w:hAnsi="Arial" w:cs="Arial"/>
                <w:sz w:val="20"/>
                <w:szCs w:val="20"/>
              </w:rPr>
              <w:t>18.354</w:t>
            </w:r>
          </w:p>
        </w:tc>
        <w:tc>
          <w:tcPr>
            <w:tcW w:w="1080"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17.307</w:t>
            </w:r>
          </w:p>
        </w:tc>
        <w:tc>
          <w:tcPr>
            <w:tcW w:w="1130"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17.453</w:t>
            </w:r>
          </w:p>
        </w:tc>
        <w:tc>
          <w:tcPr>
            <w:tcW w:w="1022"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18.653</w:t>
            </w:r>
          </w:p>
        </w:tc>
        <w:tc>
          <w:tcPr>
            <w:tcW w:w="958"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18.953</w:t>
            </w:r>
          </w:p>
        </w:tc>
        <w:tc>
          <w:tcPr>
            <w:tcW w:w="742" w:type="dxa"/>
            <w:shd w:val="clear" w:color="auto" w:fill="auto"/>
          </w:tcPr>
          <w:p w:rsidR="007E58AE" w:rsidRPr="0034217E" w:rsidRDefault="007E58AE" w:rsidP="0034217E">
            <w:pPr>
              <w:spacing w:before="60" w:after="60" w:line="276" w:lineRule="auto"/>
              <w:ind w:firstLine="720"/>
              <w:jc w:val="both"/>
              <w:rPr>
                <w:rFonts w:ascii="Arial" w:hAnsi="Arial" w:cs="Arial"/>
                <w:sz w:val="20"/>
                <w:szCs w:val="20"/>
              </w:rPr>
            </w:pPr>
          </w:p>
        </w:tc>
      </w:tr>
      <w:tr w:rsidR="00C537F9" w:rsidRPr="0034217E" w:rsidTr="0034217E">
        <w:tc>
          <w:tcPr>
            <w:tcW w:w="648" w:type="dxa"/>
            <w:shd w:val="clear" w:color="auto" w:fill="auto"/>
          </w:tcPr>
          <w:p w:rsidR="007E58AE" w:rsidRPr="0034217E" w:rsidRDefault="0016581A" w:rsidP="0034217E">
            <w:pPr>
              <w:spacing w:before="60" w:after="60" w:line="276" w:lineRule="auto"/>
              <w:ind w:firstLine="720"/>
              <w:rPr>
                <w:rFonts w:ascii="Arial" w:hAnsi="Arial" w:cs="Arial"/>
                <w:sz w:val="20"/>
                <w:szCs w:val="20"/>
              </w:rPr>
            </w:pPr>
            <w:r w:rsidRPr="0034217E">
              <w:rPr>
                <w:rFonts w:ascii="Arial" w:hAnsi="Arial" w:cs="Arial"/>
                <w:sz w:val="20"/>
                <w:szCs w:val="20"/>
              </w:rPr>
              <w:t>33</w:t>
            </w:r>
          </w:p>
        </w:tc>
        <w:tc>
          <w:tcPr>
            <w:tcW w:w="2160" w:type="dxa"/>
            <w:shd w:val="clear" w:color="auto" w:fill="auto"/>
          </w:tcPr>
          <w:p w:rsidR="007E58AE" w:rsidRPr="0034217E" w:rsidRDefault="00C537F9" w:rsidP="0034217E">
            <w:pPr>
              <w:spacing w:before="60" w:after="60" w:line="276" w:lineRule="auto"/>
              <w:jc w:val="both"/>
              <w:rPr>
                <w:rFonts w:ascii="Arial" w:hAnsi="Arial" w:cs="Arial"/>
                <w:sz w:val="20"/>
                <w:szCs w:val="20"/>
              </w:rPr>
            </w:pPr>
            <w:r w:rsidRPr="0034217E">
              <w:rPr>
                <w:rFonts w:ascii="Arial" w:hAnsi="Arial" w:cs="Arial"/>
                <w:sz w:val="20"/>
                <w:szCs w:val="20"/>
              </w:rPr>
              <w:t>Basic depreciation</w:t>
            </w:r>
          </w:p>
        </w:tc>
        <w:tc>
          <w:tcPr>
            <w:tcW w:w="1080" w:type="dxa"/>
            <w:shd w:val="clear" w:color="auto" w:fill="auto"/>
          </w:tcPr>
          <w:p w:rsidR="007E58AE" w:rsidRPr="0034217E" w:rsidRDefault="007E58AE" w:rsidP="0034217E">
            <w:pPr>
              <w:spacing w:before="60" w:after="60" w:line="276" w:lineRule="auto"/>
              <w:rPr>
                <w:rFonts w:ascii="Arial" w:hAnsi="Arial" w:cs="Arial"/>
                <w:sz w:val="20"/>
                <w:szCs w:val="20"/>
              </w:rPr>
            </w:pPr>
            <w:r w:rsidRPr="0034217E">
              <w:rPr>
                <w:rFonts w:ascii="Arial" w:hAnsi="Arial" w:cs="Arial"/>
                <w:sz w:val="20"/>
                <w:szCs w:val="20"/>
              </w:rPr>
              <w:t>9.953</w:t>
            </w:r>
          </w:p>
        </w:tc>
        <w:tc>
          <w:tcPr>
            <w:tcW w:w="1080"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9.953</w:t>
            </w:r>
          </w:p>
        </w:tc>
        <w:tc>
          <w:tcPr>
            <w:tcW w:w="1130"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9.953</w:t>
            </w:r>
          </w:p>
        </w:tc>
        <w:tc>
          <w:tcPr>
            <w:tcW w:w="1022"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9.953</w:t>
            </w:r>
          </w:p>
        </w:tc>
        <w:tc>
          <w:tcPr>
            <w:tcW w:w="958"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9.953</w:t>
            </w:r>
          </w:p>
        </w:tc>
        <w:tc>
          <w:tcPr>
            <w:tcW w:w="742" w:type="dxa"/>
            <w:shd w:val="clear" w:color="auto" w:fill="auto"/>
          </w:tcPr>
          <w:p w:rsidR="007E58AE" w:rsidRPr="0034217E" w:rsidRDefault="007E58AE" w:rsidP="0034217E">
            <w:pPr>
              <w:spacing w:before="60" w:after="60" w:line="276" w:lineRule="auto"/>
              <w:ind w:firstLine="720"/>
              <w:jc w:val="both"/>
              <w:rPr>
                <w:rFonts w:ascii="Arial" w:hAnsi="Arial" w:cs="Arial"/>
                <w:sz w:val="20"/>
                <w:szCs w:val="20"/>
              </w:rPr>
            </w:pPr>
          </w:p>
        </w:tc>
      </w:tr>
      <w:tr w:rsidR="00C537F9" w:rsidRPr="0034217E" w:rsidTr="0034217E">
        <w:tc>
          <w:tcPr>
            <w:tcW w:w="648" w:type="dxa"/>
            <w:shd w:val="clear" w:color="auto" w:fill="auto"/>
          </w:tcPr>
          <w:p w:rsidR="007E58AE" w:rsidRPr="0034217E" w:rsidRDefault="0016581A" w:rsidP="0034217E">
            <w:pPr>
              <w:spacing w:before="60" w:after="60" w:line="276" w:lineRule="auto"/>
              <w:ind w:firstLine="720"/>
              <w:rPr>
                <w:rFonts w:ascii="Arial" w:hAnsi="Arial" w:cs="Arial"/>
                <w:sz w:val="20"/>
                <w:szCs w:val="20"/>
              </w:rPr>
            </w:pPr>
            <w:r w:rsidRPr="0034217E">
              <w:rPr>
                <w:rFonts w:ascii="Arial" w:hAnsi="Arial" w:cs="Arial"/>
                <w:sz w:val="20"/>
                <w:szCs w:val="20"/>
              </w:rPr>
              <w:lastRenderedPageBreak/>
              <w:t>34</w:t>
            </w:r>
          </w:p>
        </w:tc>
        <w:tc>
          <w:tcPr>
            <w:tcW w:w="2160" w:type="dxa"/>
            <w:shd w:val="clear" w:color="auto" w:fill="auto"/>
          </w:tcPr>
          <w:p w:rsidR="007E58AE" w:rsidRPr="0034217E" w:rsidRDefault="00C537F9" w:rsidP="0034217E">
            <w:pPr>
              <w:spacing w:before="60" w:after="60" w:line="276" w:lineRule="auto"/>
              <w:jc w:val="both"/>
              <w:rPr>
                <w:rFonts w:ascii="Arial" w:hAnsi="Arial" w:cs="Arial"/>
                <w:sz w:val="20"/>
                <w:szCs w:val="20"/>
              </w:rPr>
            </w:pPr>
            <w:r w:rsidRPr="0034217E">
              <w:rPr>
                <w:rFonts w:ascii="Arial" w:hAnsi="Arial" w:cs="Arial"/>
                <w:sz w:val="20"/>
                <w:szCs w:val="20"/>
              </w:rPr>
              <w:t>Bank loan interest</w:t>
            </w:r>
          </w:p>
        </w:tc>
        <w:tc>
          <w:tcPr>
            <w:tcW w:w="1080" w:type="dxa"/>
            <w:shd w:val="clear" w:color="auto" w:fill="auto"/>
          </w:tcPr>
          <w:p w:rsidR="007E58AE" w:rsidRPr="0034217E" w:rsidRDefault="007E58AE" w:rsidP="0034217E">
            <w:pPr>
              <w:spacing w:before="60" w:after="60" w:line="276" w:lineRule="auto"/>
              <w:rPr>
                <w:rFonts w:ascii="Arial" w:hAnsi="Arial" w:cs="Arial"/>
                <w:sz w:val="20"/>
                <w:szCs w:val="20"/>
              </w:rPr>
            </w:pPr>
            <w:r w:rsidRPr="0034217E">
              <w:rPr>
                <w:rFonts w:ascii="Arial" w:hAnsi="Arial" w:cs="Arial"/>
                <w:sz w:val="20"/>
                <w:szCs w:val="20"/>
              </w:rPr>
              <w:t>7.084</w:t>
            </w:r>
          </w:p>
        </w:tc>
        <w:tc>
          <w:tcPr>
            <w:tcW w:w="1080"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8.209</w:t>
            </w:r>
          </w:p>
        </w:tc>
        <w:tc>
          <w:tcPr>
            <w:tcW w:w="1130"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8.000</w:t>
            </w:r>
          </w:p>
        </w:tc>
        <w:tc>
          <w:tcPr>
            <w:tcW w:w="1022"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7.500</w:t>
            </w:r>
          </w:p>
        </w:tc>
        <w:tc>
          <w:tcPr>
            <w:tcW w:w="958"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6.800</w:t>
            </w:r>
          </w:p>
        </w:tc>
        <w:tc>
          <w:tcPr>
            <w:tcW w:w="742" w:type="dxa"/>
            <w:shd w:val="clear" w:color="auto" w:fill="auto"/>
          </w:tcPr>
          <w:p w:rsidR="007E58AE" w:rsidRPr="0034217E" w:rsidRDefault="007E58AE" w:rsidP="0034217E">
            <w:pPr>
              <w:spacing w:before="60" w:after="60" w:line="276" w:lineRule="auto"/>
              <w:ind w:firstLine="720"/>
              <w:jc w:val="both"/>
              <w:rPr>
                <w:rFonts w:ascii="Arial" w:hAnsi="Arial" w:cs="Arial"/>
                <w:sz w:val="20"/>
                <w:szCs w:val="20"/>
              </w:rPr>
            </w:pPr>
          </w:p>
        </w:tc>
      </w:tr>
      <w:tr w:rsidR="00C537F9" w:rsidRPr="0034217E" w:rsidTr="0034217E">
        <w:tc>
          <w:tcPr>
            <w:tcW w:w="648" w:type="dxa"/>
            <w:shd w:val="clear" w:color="auto" w:fill="auto"/>
          </w:tcPr>
          <w:p w:rsidR="007E58AE" w:rsidRPr="0034217E" w:rsidRDefault="0016581A" w:rsidP="0034217E">
            <w:pPr>
              <w:tabs>
                <w:tab w:val="right" w:pos="252"/>
                <w:tab w:val="center" w:pos="486"/>
              </w:tabs>
              <w:spacing w:before="60" w:after="60" w:line="276" w:lineRule="auto"/>
              <w:rPr>
                <w:rFonts w:ascii="Arial" w:hAnsi="Arial" w:cs="Arial"/>
                <w:sz w:val="20"/>
                <w:szCs w:val="20"/>
              </w:rPr>
            </w:pPr>
            <w:r w:rsidRPr="0034217E">
              <w:rPr>
                <w:rFonts w:ascii="Arial" w:hAnsi="Arial" w:cs="Arial"/>
                <w:sz w:val="20"/>
                <w:szCs w:val="20"/>
              </w:rPr>
              <w:t>5</w:t>
            </w:r>
          </w:p>
        </w:tc>
        <w:tc>
          <w:tcPr>
            <w:tcW w:w="2160" w:type="dxa"/>
            <w:shd w:val="clear" w:color="auto" w:fill="auto"/>
          </w:tcPr>
          <w:p w:rsidR="007E58AE" w:rsidRPr="0034217E" w:rsidRDefault="00C537F9" w:rsidP="0034217E">
            <w:pPr>
              <w:spacing w:before="60" w:after="60" w:line="276" w:lineRule="auto"/>
              <w:jc w:val="both"/>
              <w:rPr>
                <w:rFonts w:ascii="Arial" w:hAnsi="Arial" w:cs="Arial"/>
                <w:sz w:val="20"/>
                <w:szCs w:val="20"/>
              </w:rPr>
            </w:pPr>
            <w:r w:rsidRPr="0034217E">
              <w:rPr>
                <w:rFonts w:ascii="Arial" w:hAnsi="Arial" w:cs="Arial"/>
                <w:sz w:val="20"/>
                <w:szCs w:val="20"/>
              </w:rPr>
              <w:t>Profit before tax</w:t>
            </w:r>
          </w:p>
        </w:tc>
        <w:tc>
          <w:tcPr>
            <w:tcW w:w="1080" w:type="dxa"/>
            <w:shd w:val="clear" w:color="auto" w:fill="auto"/>
          </w:tcPr>
          <w:p w:rsidR="007E58AE" w:rsidRPr="0034217E" w:rsidRDefault="007E58AE" w:rsidP="0034217E">
            <w:pPr>
              <w:spacing w:before="60" w:after="60" w:line="276" w:lineRule="auto"/>
              <w:rPr>
                <w:rFonts w:ascii="Arial" w:hAnsi="Arial" w:cs="Arial"/>
                <w:sz w:val="20"/>
                <w:szCs w:val="20"/>
              </w:rPr>
            </w:pPr>
            <w:r w:rsidRPr="0034217E">
              <w:rPr>
                <w:rFonts w:ascii="Arial" w:hAnsi="Arial" w:cs="Arial"/>
                <w:sz w:val="20"/>
                <w:szCs w:val="20"/>
              </w:rPr>
              <w:t>1.317</w:t>
            </w:r>
          </w:p>
        </w:tc>
        <w:tc>
          <w:tcPr>
            <w:tcW w:w="1080"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(1.125)</w:t>
            </w:r>
          </w:p>
        </w:tc>
        <w:tc>
          <w:tcPr>
            <w:tcW w:w="1130"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(700)</w:t>
            </w:r>
          </w:p>
        </w:tc>
        <w:tc>
          <w:tcPr>
            <w:tcW w:w="1022"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1.200</w:t>
            </w:r>
          </w:p>
        </w:tc>
        <w:tc>
          <w:tcPr>
            <w:tcW w:w="958" w:type="dxa"/>
            <w:shd w:val="clear" w:color="auto" w:fill="auto"/>
          </w:tcPr>
          <w:p w:rsidR="007E58AE" w:rsidRPr="0034217E" w:rsidRDefault="007E58AE" w:rsidP="0034217E">
            <w:pPr>
              <w:spacing w:before="60" w:after="60" w:line="276" w:lineRule="auto"/>
              <w:jc w:val="both"/>
              <w:rPr>
                <w:rFonts w:ascii="Arial" w:hAnsi="Arial" w:cs="Arial"/>
                <w:sz w:val="20"/>
                <w:szCs w:val="20"/>
              </w:rPr>
            </w:pPr>
            <w:r w:rsidRPr="0034217E">
              <w:rPr>
                <w:rFonts w:ascii="Arial" w:hAnsi="Arial" w:cs="Arial"/>
                <w:sz w:val="20"/>
                <w:szCs w:val="20"/>
              </w:rPr>
              <w:t>2.200</w:t>
            </w:r>
          </w:p>
        </w:tc>
        <w:tc>
          <w:tcPr>
            <w:tcW w:w="742" w:type="dxa"/>
            <w:shd w:val="clear" w:color="auto" w:fill="auto"/>
          </w:tcPr>
          <w:p w:rsidR="007E58AE" w:rsidRPr="0034217E" w:rsidRDefault="007E58AE" w:rsidP="0034217E">
            <w:pPr>
              <w:spacing w:before="60" w:after="60" w:line="276" w:lineRule="auto"/>
              <w:ind w:firstLine="720"/>
              <w:jc w:val="both"/>
              <w:rPr>
                <w:rFonts w:ascii="Arial" w:hAnsi="Arial" w:cs="Arial"/>
                <w:sz w:val="20"/>
                <w:szCs w:val="20"/>
              </w:rPr>
            </w:pPr>
          </w:p>
        </w:tc>
      </w:tr>
    </w:tbl>
    <w:p w:rsidR="002E1903" w:rsidRPr="00F00543" w:rsidRDefault="00126A8A" w:rsidP="00EC7FF5">
      <w:pPr>
        <w:tabs>
          <w:tab w:val="left" w:pos="1822"/>
        </w:tabs>
        <w:spacing w:before="60" w:after="60" w:line="276" w:lineRule="auto"/>
        <w:jc w:val="both"/>
        <w:rPr>
          <w:rFonts w:ascii="Arial" w:hAnsi="Arial" w:cs="Arial"/>
          <w:sz w:val="20"/>
          <w:szCs w:val="20"/>
        </w:rPr>
      </w:pPr>
      <w:r w:rsidRPr="00F00543">
        <w:rPr>
          <w:rFonts w:ascii="Arial" w:hAnsi="Arial" w:cs="Arial"/>
          <w:sz w:val="20"/>
          <w:szCs w:val="20"/>
        </w:rPr>
        <w:tab/>
      </w:r>
    </w:p>
    <w:p w:rsidR="00EC7FF5" w:rsidRPr="00EC7FF5" w:rsidRDefault="00EC7FF5" w:rsidP="00EC7FF5">
      <w:pPr>
        <w:spacing w:before="60" w:after="60" w:line="276" w:lineRule="auto"/>
        <w:ind w:firstLine="720"/>
        <w:jc w:val="both"/>
        <w:rPr>
          <w:rFonts w:ascii="Arial" w:hAnsi="Arial" w:cs="Arial"/>
          <w:sz w:val="20"/>
          <w:szCs w:val="20"/>
        </w:rPr>
      </w:pPr>
      <w:r>
        <w:rPr>
          <w:rFonts w:ascii="Arial" w:hAnsi="Arial" w:cs="Arial"/>
          <w:sz w:val="20"/>
          <w:szCs w:val="20"/>
        </w:rPr>
        <w:t>The company will earn VND 1.</w:t>
      </w:r>
      <w:r w:rsidRPr="00EC7FF5">
        <w:rPr>
          <w:rFonts w:ascii="Arial" w:hAnsi="Arial" w:cs="Arial"/>
          <w:sz w:val="20"/>
          <w:szCs w:val="20"/>
        </w:rPr>
        <w:t>317 million</w:t>
      </w:r>
      <w:r>
        <w:rPr>
          <w:rFonts w:ascii="Arial" w:hAnsi="Arial" w:cs="Arial"/>
          <w:sz w:val="20"/>
          <w:szCs w:val="20"/>
        </w:rPr>
        <w:t xml:space="preserve"> </w:t>
      </w:r>
      <w:r w:rsidRPr="00EC7FF5">
        <w:rPr>
          <w:rFonts w:ascii="Arial" w:hAnsi="Arial" w:cs="Arial"/>
          <w:sz w:val="20"/>
          <w:szCs w:val="20"/>
        </w:rPr>
        <w:t xml:space="preserve">due to </w:t>
      </w:r>
      <w:r>
        <w:rPr>
          <w:rFonts w:ascii="Arial" w:hAnsi="Arial" w:cs="Arial"/>
          <w:sz w:val="20"/>
          <w:szCs w:val="20"/>
        </w:rPr>
        <w:t xml:space="preserve">adjust the land rent of 2016 to </w:t>
      </w:r>
      <w:r w:rsidRPr="00EC7FF5">
        <w:rPr>
          <w:rFonts w:ascii="Arial" w:hAnsi="Arial" w:cs="Arial"/>
          <w:sz w:val="20"/>
          <w:szCs w:val="20"/>
        </w:rPr>
        <w:t>2017.</w:t>
      </w:r>
    </w:p>
    <w:p w:rsidR="00EC7FF5" w:rsidRPr="00EC7FF5" w:rsidRDefault="00EC7FF5" w:rsidP="00EC7FF5">
      <w:pPr>
        <w:spacing w:before="60" w:after="60" w:line="276" w:lineRule="auto"/>
        <w:ind w:firstLine="720"/>
        <w:jc w:val="both"/>
        <w:rPr>
          <w:rFonts w:ascii="Arial" w:hAnsi="Arial" w:cs="Arial"/>
          <w:sz w:val="20"/>
          <w:szCs w:val="20"/>
        </w:rPr>
      </w:pPr>
      <w:r>
        <w:rPr>
          <w:rFonts w:ascii="Arial" w:hAnsi="Arial" w:cs="Arial"/>
          <w:sz w:val="20"/>
          <w:szCs w:val="20"/>
        </w:rPr>
        <w:t>The</w:t>
      </w:r>
      <w:r w:rsidRPr="00EC7FF5">
        <w:rPr>
          <w:rFonts w:ascii="Arial" w:hAnsi="Arial" w:cs="Arial"/>
          <w:sz w:val="20"/>
          <w:szCs w:val="20"/>
        </w:rPr>
        <w:t xml:space="preserve"> business </w:t>
      </w:r>
      <w:r>
        <w:rPr>
          <w:rFonts w:ascii="Arial" w:hAnsi="Arial" w:cs="Arial"/>
          <w:sz w:val="20"/>
          <w:szCs w:val="20"/>
        </w:rPr>
        <w:t>will continue</w:t>
      </w:r>
      <w:r w:rsidRPr="00EC7FF5">
        <w:rPr>
          <w:rFonts w:ascii="Arial" w:hAnsi="Arial" w:cs="Arial"/>
          <w:sz w:val="20"/>
          <w:szCs w:val="20"/>
        </w:rPr>
        <w:t xml:space="preserve"> to be difficult (business losses)</w:t>
      </w:r>
      <w:r>
        <w:rPr>
          <w:rFonts w:ascii="Arial" w:hAnsi="Arial" w:cs="Arial"/>
          <w:sz w:val="20"/>
          <w:szCs w:val="20"/>
        </w:rPr>
        <w:t xml:space="preserve"> in 2018 because the cash flow to 31/12/2016 was VND 15.</w:t>
      </w:r>
      <w:r w:rsidRPr="00EC7FF5">
        <w:rPr>
          <w:rFonts w:ascii="Arial" w:hAnsi="Arial" w:cs="Arial"/>
          <w:sz w:val="20"/>
          <w:szCs w:val="20"/>
        </w:rPr>
        <w:t>783 billion short of acc</w:t>
      </w:r>
      <w:r w:rsidR="0053478C">
        <w:rPr>
          <w:rFonts w:ascii="Arial" w:hAnsi="Arial" w:cs="Arial"/>
          <w:sz w:val="20"/>
          <w:szCs w:val="20"/>
        </w:rPr>
        <w:t>umulated losses of VND 15.</w:t>
      </w:r>
      <w:r w:rsidRPr="00EC7FF5">
        <w:rPr>
          <w:rFonts w:ascii="Arial" w:hAnsi="Arial" w:cs="Arial"/>
          <w:sz w:val="20"/>
          <w:szCs w:val="20"/>
        </w:rPr>
        <w:t>451 billion. Therefore, the company no longer has the ability to repay bank loans, so it is necessary to continue borrowing from banks to repay debts. However, with this financial situation, bank loans are very difficult for the company</w:t>
      </w:r>
      <w:r w:rsidR="00B26DCA">
        <w:rPr>
          <w:rFonts w:ascii="Arial" w:hAnsi="Arial" w:cs="Arial"/>
          <w:sz w:val="20"/>
          <w:szCs w:val="20"/>
        </w:rPr>
        <w:t xml:space="preserve"> and interest rates are high; r</w:t>
      </w:r>
      <w:r w:rsidRPr="00EC7FF5">
        <w:rPr>
          <w:rFonts w:ascii="Arial" w:hAnsi="Arial" w:cs="Arial"/>
          <w:sz w:val="20"/>
          <w:szCs w:val="20"/>
        </w:rPr>
        <w:t>isk of continued operation.</w:t>
      </w:r>
    </w:p>
    <w:p w:rsidR="00126A8A" w:rsidRDefault="00EC7FF5" w:rsidP="00EC7FF5">
      <w:pPr>
        <w:spacing w:before="60" w:after="60" w:line="276" w:lineRule="auto"/>
        <w:ind w:firstLine="720"/>
        <w:jc w:val="both"/>
        <w:rPr>
          <w:rFonts w:ascii="Arial" w:hAnsi="Arial" w:cs="Arial"/>
          <w:b/>
          <w:sz w:val="20"/>
          <w:szCs w:val="20"/>
        </w:rPr>
      </w:pPr>
      <w:r>
        <w:rPr>
          <w:rFonts w:ascii="Arial" w:hAnsi="Arial" w:cs="Arial"/>
          <w:b/>
          <w:sz w:val="20"/>
          <w:szCs w:val="20"/>
        </w:rPr>
        <w:t>2</w:t>
      </w:r>
      <w:r w:rsidR="007849F6">
        <w:rPr>
          <w:rFonts w:ascii="Arial" w:hAnsi="Arial" w:cs="Arial"/>
          <w:b/>
          <w:sz w:val="20"/>
          <w:szCs w:val="20"/>
        </w:rPr>
        <w:t xml:space="preserve">/ In case of restructuring </w:t>
      </w:r>
      <w:r w:rsidRPr="00EC7FF5">
        <w:rPr>
          <w:rFonts w:ascii="Arial" w:hAnsi="Arial" w:cs="Arial"/>
          <w:b/>
          <w:sz w:val="20"/>
          <w:szCs w:val="20"/>
        </w:rPr>
        <w:t>bank loans:</w:t>
      </w:r>
    </w:p>
    <w:p w:rsidR="0041120D" w:rsidRPr="00F00543" w:rsidRDefault="0041120D" w:rsidP="0041120D">
      <w:pPr>
        <w:spacing w:before="60" w:after="60" w:line="276" w:lineRule="auto"/>
        <w:ind w:firstLine="720"/>
        <w:jc w:val="right"/>
        <w:rPr>
          <w:rFonts w:ascii="Arial" w:hAnsi="Arial" w:cs="Arial"/>
          <w:sz w:val="20"/>
          <w:szCs w:val="20"/>
        </w:rPr>
      </w:pPr>
      <w:r w:rsidRPr="00C537F9">
        <w:rPr>
          <w:rFonts w:ascii="Arial" w:hAnsi="Arial" w:cs="Arial"/>
          <w:sz w:val="20"/>
          <w:szCs w:val="20"/>
        </w:rPr>
        <w:t xml:space="preserve">Unit: </w:t>
      </w:r>
      <w:r w:rsidR="0074389F">
        <w:rPr>
          <w:rFonts w:ascii="Arial" w:hAnsi="Arial" w:cs="Arial"/>
          <w:sz w:val="20"/>
          <w:szCs w:val="20"/>
        </w:rPr>
        <w:t xml:space="preserve">VND </w:t>
      </w:r>
      <w:r w:rsidRPr="00C537F9">
        <w:rPr>
          <w:rFonts w:ascii="Arial" w:hAnsi="Arial" w:cs="Arial"/>
          <w:sz w:val="20"/>
          <w:szCs w:val="20"/>
        </w:rPr>
        <w:t>million</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1080"/>
        <w:gridCol w:w="1080"/>
        <w:gridCol w:w="1130"/>
        <w:gridCol w:w="1022"/>
        <w:gridCol w:w="958"/>
        <w:gridCol w:w="1030"/>
      </w:tblGrid>
      <w:tr w:rsidR="0041120D" w:rsidRPr="0034217E" w:rsidTr="0034217E">
        <w:tc>
          <w:tcPr>
            <w:tcW w:w="648" w:type="dxa"/>
            <w:shd w:val="clear" w:color="auto" w:fill="auto"/>
          </w:tcPr>
          <w:p w:rsidR="0041120D" w:rsidRPr="0034217E" w:rsidRDefault="0052136D" w:rsidP="0034217E">
            <w:pPr>
              <w:spacing w:before="60" w:after="60" w:line="276" w:lineRule="auto"/>
              <w:rPr>
                <w:rFonts w:ascii="Arial" w:hAnsi="Arial" w:cs="Arial"/>
                <w:b/>
                <w:sz w:val="20"/>
                <w:szCs w:val="20"/>
              </w:rPr>
            </w:pPr>
            <w:r w:rsidRPr="0034217E">
              <w:rPr>
                <w:rFonts w:ascii="Arial" w:hAnsi="Arial" w:cs="Arial"/>
                <w:noProof/>
                <w:sz w:val="20"/>
                <w:szCs w:val="20"/>
                <w:lang w:eastAsia="ja-JP"/>
              </w:rPr>
              <mc:AlternateContent>
                <mc:Choice Requires="wps">
                  <w:drawing>
                    <wp:anchor distT="0" distB="0" distL="114300" distR="114300" simplePos="0" relativeHeight="251658240" behindDoc="0" locked="0" layoutInCell="1" allowOverlap="1">
                      <wp:simplePos x="0" y="0"/>
                      <wp:positionH relativeFrom="column">
                        <wp:posOffset>339725</wp:posOffset>
                      </wp:positionH>
                      <wp:positionV relativeFrom="paragraph">
                        <wp:posOffset>-5080</wp:posOffset>
                      </wp:positionV>
                      <wp:extent cx="1371600" cy="457200"/>
                      <wp:effectExtent l="12065" t="12700" r="6985" b="63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5BCF"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4pt" to="134.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uyFgIAAC0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A+0wUqQF&#10;ibZCcTQLnemMK8BhpXY21EbP6tVsNf3ukNKrhqgDjwzfLgbCshCRPISEjTOAv+++aAY+5Oh1bNO5&#10;tm2AhAagc1TjcleDnz2icJg9TbNJCqJRuMvHU5A7piDFLdpY5z9z3aJglFgC8YhOTlvnAxtS3FxC&#10;MqU3QsqouFSoK/F8PBrHAKelYOEyuDl72K+kRScSZiZ+fd4HN6uPikWwhhO27m1PhLzakFyqgAf1&#10;AJ3eug7Fj3k6X8/Ws3yQjybrQZ5W1eDTZpUPJptsOq6eqtWqyn4GalleNIIxrgK724Bm+d8NQP9U&#10;rqN1H9F7G5JH9NgvIHv7R9JR0KDhdRr2ml129iY0zGR07t9PGPr3e7Dfv/LlLwAAAP//AwBQSwME&#10;FAAGAAgAAAAhAEDTef/cAAAABwEAAA8AAABkcnMvZG93bnJldi54bWxMj8FOwzAQRO9I/IO1SFwq&#10;6jRVWwjZVAjIjQuliOs2XpKI2E5jtw18PdsTHEczmnmTr0fbqSMPofUOYTZNQLGrvGldjbB9K29u&#10;QYVIzlDnHSN8c4B1cXmRU2b8yb3ycRNrJSUuZITQxNhnWoeqYUth6nt24n36wVIUOdTaDHSSctvp&#10;NEmW2lLrZKGhnh8brr42B4sQynfelz+TapJ8zGvP6f7p5ZkQr6/Gh3tQkcf4F4YzvqBDIUw7f3Am&#10;qA5hMV9IEuF8QOx0eSd6h7CapaCLXP/nL34BAAD//wMAUEsBAi0AFAAGAAgAAAAhALaDOJL+AAAA&#10;4QEAABMAAAAAAAAAAAAAAAAAAAAAAFtDb250ZW50X1R5cGVzXS54bWxQSwECLQAUAAYACAAAACEA&#10;OP0h/9YAAACUAQAACwAAAAAAAAAAAAAAAAAvAQAAX3JlbHMvLnJlbHNQSwECLQAUAAYACAAAACEA&#10;Ilo7shYCAAAtBAAADgAAAAAAAAAAAAAAAAAuAgAAZHJzL2Uyb0RvYy54bWxQSwECLQAUAAYACAAA&#10;ACEAQNN5/9wAAAAHAQAADwAAAAAAAAAAAAAAAABwBAAAZHJzL2Rvd25yZXYueG1sUEsFBgAAAAAE&#10;AAQA8wAAAHkFAAAAAA==&#10;"/>
                  </w:pict>
                </mc:Fallback>
              </mc:AlternateContent>
            </w:r>
            <w:r w:rsidR="0041120D" w:rsidRPr="0034217E">
              <w:rPr>
                <w:rFonts w:ascii="Arial" w:hAnsi="Arial" w:cs="Arial"/>
                <w:b/>
                <w:sz w:val="20"/>
                <w:szCs w:val="20"/>
              </w:rPr>
              <w:t>No</w:t>
            </w:r>
          </w:p>
        </w:tc>
        <w:tc>
          <w:tcPr>
            <w:tcW w:w="2160" w:type="dxa"/>
            <w:shd w:val="clear" w:color="auto" w:fill="auto"/>
          </w:tcPr>
          <w:p w:rsidR="00764CE6" w:rsidRPr="0034217E" w:rsidRDefault="0041120D" w:rsidP="0034217E">
            <w:pPr>
              <w:spacing w:before="60" w:after="60" w:line="276" w:lineRule="auto"/>
              <w:ind w:firstLine="720"/>
              <w:jc w:val="both"/>
              <w:rPr>
                <w:rFonts w:ascii="Arial" w:hAnsi="Arial" w:cs="Arial"/>
                <w:b/>
                <w:sz w:val="20"/>
                <w:szCs w:val="20"/>
              </w:rPr>
            </w:pPr>
            <w:r w:rsidRPr="0034217E">
              <w:rPr>
                <w:rFonts w:ascii="Arial" w:hAnsi="Arial" w:cs="Arial"/>
                <w:b/>
                <w:sz w:val="20"/>
                <w:szCs w:val="20"/>
              </w:rPr>
              <w:t>Year</w:t>
            </w:r>
          </w:p>
          <w:p w:rsidR="0041120D" w:rsidRPr="0034217E" w:rsidRDefault="00125EC2" w:rsidP="0034217E">
            <w:pPr>
              <w:spacing w:before="60" w:after="60" w:line="276" w:lineRule="auto"/>
              <w:jc w:val="both"/>
              <w:rPr>
                <w:rFonts w:ascii="Arial" w:hAnsi="Arial" w:cs="Arial"/>
                <w:b/>
                <w:sz w:val="20"/>
                <w:szCs w:val="20"/>
              </w:rPr>
            </w:pPr>
            <w:r w:rsidRPr="0034217E">
              <w:rPr>
                <w:rFonts w:ascii="Arial" w:hAnsi="Arial" w:cs="Arial"/>
                <w:b/>
                <w:sz w:val="20"/>
                <w:szCs w:val="20"/>
              </w:rPr>
              <w:t>Indicator</w:t>
            </w:r>
            <w:r w:rsidR="0041120D" w:rsidRPr="0034217E">
              <w:rPr>
                <w:rFonts w:ascii="Arial" w:hAnsi="Arial" w:cs="Arial"/>
                <w:b/>
                <w:sz w:val="20"/>
                <w:szCs w:val="20"/>
              </w:rPr>
              <w:t>s</w:t>
            </w:r>
          </w:p>
        </w:tc>
        <w:tc>
          <w:tcPr>
            <w:tcW w:w="1080" w:type="dxa"/>
            <w:shd w:val="clear" w:color="auto" w:fill="auto"/>
          </w:tcPr>
          <w:p w:rsidR="0041120D" w:rsidRPr="0034217E" w:rsidRDefault="0041120D" w:rsidP="0034217E">
            <w:pPr>
              <w:spacing w:before="60" w:after="60" w:line="276" w:lineRule="auto"/>
              <w:rPr>
                <w:rFonts w:ascii="Arial" w:hAnsi="Arial" w:cs="Arial"/>
                <w:b/>
                <w:sz w:val="20"/>
                <w:szCs w:val="20"/>
              </w:rPr>
            </w:pPr>
            <w:r w:rsidRPr="0034217E">
              <w:rPr>
                <w:rFonts w:ascii="Arial" w:hAnsi="Arial" w:cs="Arial"/>
                <w:b/>
                <w:sz w:val="20"/>
                <w:szCs w:val="20"/>
              </w:rPr>
              <w:t>Year 2017</w:t>
            </w:r>
          </w:p>
        </w:tc>
        <w:tc>
          <w:tcPr>
            <w:tcW w:w="1080" w:type="dxa"/>
            <w:shd w:val="clear" w:color="auto" w:fill="auto"/>
          </w:tcPr>
          <w:p w:rsidR="0041120D" w:rsidRPr="0034217E" w:rsidRDefault="0041120D" w:rsidP="0034217E">
            <w:pPr>
              <w:spacing w:before="60" w:after="60" w:line="276" w:lineRule="auto"/>
              <w:jc w:val="both"/>
              <w:rPr>
                <w:rFonts w:ascii="Arial" w:hAnsi="Arial" w:cs="Arial"/>
                <w:b/>
                <w:sz w:val="20"/>
                <w:szCs w:val="20"/>
              </w:rPr>
            </w:pPr>
            <w:r w:rsidRPr="0034217E">
              <w:rPr>
                <w:rFonts w:ascii="Arial" w:hAnsi="Arial" w:cs="Arial"/>
                <w:b/>
                <w:sz w:val="20"/>
                <w:szCs w:val="20"/>
              </w:rPr>
              <w:t>Year 2018</w:t>
            </w:r>
          </w:p>
        </w:tc>
        <w:tc>
          <w:tcPr>
            <w:tcW w:w="1130" w:type="dxa"/>
            <w:shd w:val="clear" w:color="auto" w:fill="auto"/>
          </w:tcPr>
          <w:p w:rsidR="0041120D" w:rsidRPr="0034217E" w:rsidRDefault="0041120D" w:rsidP="0034217E">
            <w:pPr>
              <w:spacing w:before="60" w:after="60" w:line="276" w:lineRule="auto"/>
              <w:jc w:val="both"/>
              <w:rPr>
                <w:rFonts w:ascii="Arial" w:hAnsi="Arial" w:cs="Arial"/>
                <w:b/>
                <w:sz w:val="20"/>
                <w:szCs w:val="20"/>
              </w:rPr>
            </w:pPr>
            <w:r w:rsidRPr="0034217E">
              <w:rPr>
                <w:rFonts w:ascii="Arial" w:hAnsi="Arial" w:cs="Arial"/>
                <w:b/>
                <w:sz w:val="20"/>
                <w:szCs w:val="20"/>
              </w:rPr>
              <w:t>Year 2019</w:t>
            </w:r>
          </w:p>
        </w:tc>
        <w:tc>
          <w:tcPr>
            <w:tcW w:w="1022" w:type="dxa"/>
            <w:shd w:val="clear" w:color="auto" w:fill="auto"/>
          </w:tcPr>
          <w:p w:rsidR="0041120D" w:rsidRPr="0034217E" w:rsidRDefault="0041120D" w:rsidP="0034217E">
            <w:pPr>
              <w:spacing w:before="60" w:after="60" w:line="276" w:lineRule="auto"/>
              <w:jc w:val="both"/>
              <w:rPr>
                <w:rFonts w:ascii="Arial" w:hAnsi="Arial" w:cs="Arial"/>
                <w:b/>
                <w:sz w:val="20"/>
                <w:szCs w:val="20"/>
              </w:rPr>
            </w:pPr>
            <w:r w:rsidRPr="0034217E">
              <w:rPr>
                <w:rFonts w:ascii="Arial" w:hAnsi="Arial" w:cs="Arial"/>
                <w:b/>
                <w:sz w:val="20"/>
                <w:szCs w:val="20"/>
              </w:rPr>
              <w:t>Year 2020</w:t>
            </w:r>
          </w:p>
        </w:tc>
        <w:tc>
          <w:tcPr>
            <w:tcW w:w="958" w:type="dxa"/>
            <w:shd w:val="clear" w:color="auto" w:fill="auto"/>
          </w:tcPr>
          <w:p w:rsidR="0041120D" w:rsidRPr="0034217E" w:rsidRDefault="0041120D" w:rsidP="0034217E">
            <w:pPr>
              <w:spacing w:before="60" w:after="60" w:line="276" w:lineRule="auto"/>
              <w:jc w:val="both"/>
              <w:rPr>
                <w:rFonts w:ascii="Arial" w:hAnsi="Arial" w:cs="Arial"/>
                <w:b/>
                <w:sz w:val="20"/>
                <w:szCs w:val="20"/>
              </w:rPr>
            </w:pPr>
            <w:r w:rsidRPr="0034217E">
              <w:rPr>
                <w:rFonts w:ascii="Arial" w:hAnsi="Arial" w:cs="Arial"/>
                <w:b/>
                <w:sz w:val="20"/>
                <w:szCs w:val="20"/>
              </w:rPr>
              <w:t>Year 2021</w:t>
            </w:r>
          </w:p>
        </w:tc>
        <w:tc>
          <w:tcPr>
            <w:tcW w:w="1030" w:type="dxa"/>
            <w:shd w:val="clear" w:color="auto" w:fill="auto"/>
          </w:tcPr>
          <w:p w:rsidR="0041120D" w:rsidRPr="0034217E" w:rsidRDefault="0041120D" w:rsidP="0034217E">
            <w:pPr>
              <w:spacing w:before="60" w:after="60" w:line="276" w:lineRule="auto"/>
              <w:jc w:val="both"/>
              <w:rPr>
                <w:rFonts w:ascii="Arial" w:hAnsi="Arial" w:cs="Arial"/>
                <w:b/>
                <w:sz w:val="20"/>
                <w:szCs w:val="20"/>
              </w:rPr>
            </w:pPr>
            <w:r w:rsidRPr="0034217E">
              <w:rPr>
                <w:rFonts w:ascii="Arial" w:hAnsi="Arial" w:cs="Arial"/>
                <w:b/>
                <w:sz w:val="20"/>
                <w:szCs w:val="20"/>
              </w:rPr>
              <w:t>Note</w:t>
            </w:r>
          </w:p>
        </w:tc>
      </w:tr>
      <w:tr w:rsidR="0041120D" w:rsidRPr="0034217E" w:rsidTr="0034217E">
        <w:tc>
          <w:tcPr>
            <w:tcW w:w="648" w:type="dxa"/>
            <w:shd w:val="clear" w:color="auto" w:fill="auto"/>
          </w:tcPr>
          <w:p w:rsidR="0041120D" w:rsidRPr="0034217E" w:rsidRDefault="0041120D" w:rsidP="0034217E">
            <w:pPr>
              <w:spacing w:before="60" w:after="60" w:line="276" w:lineRule="auto"/>
              <w:rPr>
                <w:rFonts w:ascii="Arial" w:hAnsi="Arial" w:cs="Arial"/>
                <w:sz w:val="20"/>
                <w:szCs w:val="20"/>
              </w:rPr>
            </w:pPr>
          </w:p>
          <w:p w:rsidR="0041120D" w:rsidRPr="0034217E" w:rsidRDefault="0041120D" w:rsidP="0041120D">
            <w:pPr>
              <w:rPr>
                <w:rFonts w:ascii="Arial" w:hAnsi="Arial" w:cs="Arial"/>
                <w:sz w:val="20"/>
                <w:szCs w:val="20"/>
              </w:rPr>
            </w:pPr>
            <w:r w:rsidRPr="0034217E">
              <w:rPr>
                <w:rFonts w:ascii="Arial" w:hAnsi="Arial" w:cs="Arial"/>
                <w:sz w:val="20"/>
                <w:szCs w:val="20"/>
              </w:rPr>
              <w:t>1</w:t>
            </w:r>
          </w:p>
          <w:p w:rsidR="0041120D" w:rsidRPr="0034217E" w:rsidRDefault="0041120D" w:rsidP="0041120D">
            <w:pPr>
              <w:rPr>
                <w:rFonts w:ascii="Arial" w:hAnsi="Arial" w:cs="Arial"/>
                <w:sz w:val="20"/>
                <w:szCs w:val="20"/>
              </w:rPr>
            </w:pPr>
          </w:p>
          <w:p w:rsidR="0041120D" w:rsidRPr="0034217E" w:rsidRDefault="0041120D" w:rsidP="0041120D">
            <w:pPr>
              <w:rPr>
                <w:rFonts w:ascii="Arial" w:hAnsi="Arial" w:cs="Arial"/>
                <w:sz w:val="20"/>
                <w:szCs w:val="20"/>
              </w:rPr>
            </w:pPr>
          </w:p>
        </w:tc>
        <w:tc>
          <w:tcPr>
            <w:tcW w:w="216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Total turnover (Including income financial activities and other incomes)</w:t>
            </w:r>
          </w:p>
        </w:tc>
        <w:tc>
          <w:tcPr>
            <w:tcW w:w="108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83.774</w:t>
            </w:r>
          </w:p>
        </w:tc>
        <w:tc>
          <w:tcPr>
            <w:tcW w:w="108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86.391</w:t>
            </w:r>
          </w:p>
        </w:tc>
        <w:tc>
          <w:tcPr>
            <w:tcW w:w="113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96.150</w:t>
            </w:r>
          </w:p>
        </w:tc>
        <w:tc>
          <w:tcPr>
            <w:tcW w:w="1022"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102.800</w:t>
            </w:r>
          </w:p>
        </w:tc>
        <w:tc>
          <w:tcPr>
            <w:tcW w:w="958"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109.115</w:t>
            </w:r>
          </w:p>
        </w:tc>
        <w:tc>
          <w:tcPr>
            <w:tcW w:w="1030" w:type="dxa"/>
            <w:shd w:val="clear" w:color="auto" w:fill="auto"/>
          </w:tcPr>
          <w:p w:rsidR="0041120D" w:rsidRPr="0034217E" w:rsidRDefault="0041120D" w:rsidP="0034217E">
            <w:pPr>
              <w:spacing w:before="60" w:after="60" w:line="276" w:lineRule="auto"/>
              <w:ind w:firstLine="720"/>
              <w:jc w:val="both"/>
              <w:rPr>
                <w:rFonts w:ascii="Arial" w:hAnsi="Arial" w:cs="Arial"/>
                <w:sz w:val="20"/>
                <w:szCs w:val="20"/>
              </w:rPr>
            </w:pPr>
          </w:p>
        </w:tc>
      </w:tr>
      <w:tr w:rsidR="0041120D" w:rsidRPr="0034217E" w:rsidTr="0034217E">
        <w:tc>
          <w:tcPr>
            <w:tcW w:w="648" w:type="dxa"/>
            <w:shd w:val="clear" w:color="auto" w:fill="auto"/>
          </w:tcPr>
          <w:p w:rsidR="0041120D" w:rsidRPr="0034217E" w:rsidRDefault="0041120D" w:rsidP="0034217E">
            <w:pPr>
              <w:spacing w:before="60" w:after="60" w:line="276" w:lineRule="auto"/>
              <w:ind w:firstLine="720"/>
              <w:rPr>
                <w:rFonts w:ascii="Arial" w:hAnsi="Arial" w:cs="Arial"/>
                <w:sz w:val="20"/>
                <w:szCs w:val="20"/>
              </w:rPr>
            </w:pPr>
          </w:p>
          <w:p w:rsidR="0041120D" w:rsidRPr="0034217E" w:rsidRDefault="0041120D" w:rsidP="0041120D">
            <w:pPr>
              <w:rPr>
                <w:rFonts w:ascii="Arial" w:hAnsi="Arial" w:cs="Arial"/>
                <w:sz w:val="20"/>
                <w:szCs w:val="20"/>
              </w:rPr>
            </w:pPr>
            <w:r w:rsidRPr="0034217E">
              <w:rPr>
                <w:rFonts w:ascii="Arial" w:hAnsi="Arial" w:cs="Arial"/>
                <w:sz w:val="20"/>
                <w:szCs w:val="20"/>
              </w:rPr>
              <w:t>2</w:t>
            </w:r>
          </w:p>
        </w:tc>
        <w:tc>
          <w:tcPr>
            <w:tcW w:w="216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Profits without allocated basic depreciation and interest</w:t>
            </w:r>
          </w:p>
        </w:tc>
        <w:tc>
          <w:tcPr>
            <w:tcW w:w="108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19.984</w:t>
            </w:r>
          </w:p>
        </w:tc>
        <w:tc>
          <w:tcPr>
            <w:tcW w:w="108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20.818</w:t>
            </w:r>
          </w:p>
        </w:tc>
        <w:tc>
          <w:tcPr>
            <w:tcW w:w="113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22.698</w:t>
            </w:r>
          </w:p>
        </w:tc>
        <w:tc>
          <w:tcPr>
            <w:tcW w:w="1022"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24.462</w:t>
            </w:r>
          </w:p>
        </w:tc>
        <w:tc>
          <w:tcPr>
            <w:tcW w:w="958"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28.715</w:t>
            </w:r>
          </w:p>
        </w:tc>
        <w:tc>
          <w:tcPr>
            <w:tcW w:w="1030" w:type="dxa"/>
            <w:shd w:val="clear" w:color="auto" w:fill="auto"/>
          </w:tcPr>
          <w:p w:rsidR="0041120D" w:rsidRPr="0034217E" w:rsidRDefault="0041120D" w:rsidP="0034217E">
            <w:pPr>
              <w:spacing w:before="60" w:after="60" w:line="276" w:lineRule="auto"/>
              <w:ind w:firstLine="720"/>
              <w:jc w:val="both"/>
              <w:rPr>
                <w:rFonts w:ascii="Arial" w:hAnsi="Arial" w:cs="Arial"/>
                <w:sz w:val="20"/>
                <w:szCs w:val="20"/>
              </w:rPr>
            </w:pPr>
          </w:p>
        </w:tc>
      </w:tr>
      <w:tr w:rsidR="0041120D" w:rsidRPr="0034217E" w:rsidTr="0034217E">
        <w:tc>
          <w:tcPr>
            <w:tcW w:w="648" w:type="dxa"/>
            <w:shd w:val="clear" w:color="auto" w:fill="auto"/>
          </w:tcPr>
          <w:p w:rsidR="0041120D" w:rsidRPr="0034217E" w:rsidRDefault="0041120D" w:rsidP="0034217E">
            <w:pPr>
              <w:spacing w:before="60" w:after="60" w:line="276" w:lineRule="auto"/>
              <w:ind w:firstLine="720"/>
              <w:rPr>
                <w:rFonts w:ascii="Arial" w:hAnsi="Arial" w:cs="Arial"/>
                <w:sz w:val="20"/>
                <w:szCs w:val="20"/>
              </w:rPr>
            </w:pPr>
            <w:r w:rsidRPr="0034217E">
              <w:rPr>
                <w:rFonts w:ascii="Arial" w:hAnsi="Arial" w:cs="Arial"/>
                <w:sz w:val="20"/>
                <w:szCs w:val="20"/>
              </w:rPr>
              <w:t>33</w:t>
            </w:r>
          </w:p>
        </w:tc>
        <w:tc>
          <w:tcPr>
            <w:tcW w:w="216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Basic depreciation</w:t>
            </w:r>
          </w:p>
        </w:tc>
        <w:tc>
          <w:tcPr>
            <w:tcW w:w="108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9.953</w:t>
            </w:r>
          </w:p>
        </w:tc>
        <w:tc>
          <w:tcPr>
            <w:tcW w:w="108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9.953</w:t>
            </w:r>
          </w:p>
        </w:tc>
        <w:tc>
          <w:tcPr>
            <w:tcW w:w="113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9.953</w:t>
            </w:r>
          </w:p>
        </w:tc>
        <w:tc>
          <w:tcPr>
            <w:tcW w:w="1022"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9.953</w:t>
            </w:r>
          </w:p>
        </w:tc>
        <w:tc>
          <w:tcPr>
            <w:tcW w:w="958"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9.953</w:t>
            </w:r>
          </w:p>
        </w:tc>
        <w:tc>
          <w:tcPr>
            <w:tcW w:w="1030" w:type="dxa"/>
            <w:shd w:val="clear" w:color="auto" w:fill="auto"/>
          </w:tcPr>
          <w:p w:rsidR="0041120D" w:rsidRPr="0034217E" w:rsidRDefault="0041120D" w:rsidP="0034217E">
            <w:pPr>
              <w:spacing w:before="60" w:after="60" w:line="276" w:lineRule="auto"/>
              <w:ind w:firstLine="720"/>
              <w:jc w:val="both"/>
              <w:rPr>
                <w:rFonts w:ascii="Arial" w:hAnsi="Arial" w:cs="Arial"/>
                <w:sz w:val="20"/>
                <w:szCs w:val="20"/>
              </w:rPr>
            </w:pPr>
          </w:p>
        </w:tc>
      </w:tr>
      <w:tr w:rsidR="0041120D" w:rsidRPr="0034217E" w:rsidTr="0034217E">
        <w:tc>
          <w:tcPr>
            <w:tcW w:w="648" w:type="dxa"/>
            <w:shd w:val="clear" w:color="auto" w:fill="auto"/>
          </w:tcPr>
          <w:p w:rsidR="0041120D" w:rsidRPr="0034217E" w:rsidRDefault="0041120D" w:rsidP="0034217E">
            <w:pPr>
              <w:spacing w:before="60" w:after="60" w:line="276" w:lineRule="auto"/>
              <w:ind w:firstLine="720"/>
              <w:rPr>
                <w:rFonts w:ascii="Arial" w:hAnsi="Arial" w:cs="Arial"/>
                <w:sz w:val="20"/>
                <w:szCs w:val="20"/>
              </w:rPr>
            </w:pPr>
            <w:r w:rsidRPr="0034217E">
              <w:rPr>
                <w:rFonts w:ascii="Arial" w:hAnsi="Arial" w:cs="Arial"/>
                <w:sz w:val="20"/>
                <w:szCs w:val="20"/>
              </w:rPr>
              <w:t>34</w:t>
            </w:r>
          </w:p>
        </w:tc>
        <w:tc>
          <w:tcPr>
            <w:tcW w:w="216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Bank loan interest</w:t>
            </w:r>
          </w:p>
        </w:tc>
        <w:tc>
          <w:tcPr>
            <w:tcW w:w="108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4.281</w:t>
            </w:r>
          </w:p>
        </w:tc>
        <w:tc>
          <w:tcPr>
            <w:tcW w:w="108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3.221</w:t>
            </w:r>
          </w:p>
        </w:tc>
        <w:tc>
          <w:tcPr>
            <w:tcW w:w="113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2.958</w:t>
            </w:r>
          </w:p>
        </w:tc>
        <w:tc>
          <w:tcPr>
            <w:tcW w:w="1022"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2.675</w:t>
            </w:r>
          </w:p>
        </w:tc>
        <w:tc>
          <w:tcPr>
            <w:tcW w:w="958"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4.756</w:t>
            </w:r>
          </w:p>
        </w:tc>
        <w:tc>
          <w:tcPr>
            <w:tcW w:w="1030" w:type="dxa"/>
            <w:shd w:val="clear" w:color="auto" w:fill="auto"/>
          </w:tcPr>
          <w:p w:rsidR="0041120D" w:rsidRPr="0034217E" w:rsidRDefault="0041120D" w:rsidP="0034217E">
            <w:pPr>
              <w:spacing w:before="60" w:after="60" w:line="276" w:lineRule="auto"/>
              <w:ind w:firstLine="720"/>
              <w:jc w:val="both"/>
              <w:rPr>
                <w:rFonts w:ascii="Arial" w:hAnsi="Arial" w:cs="Arial"/>
                <w:sz w:val="20"/>
                <w:szCs w:val="20"/>
              </w:rPr>
            </w:pPr>
          </w:p>
        </w:tc>
      </w:tr>
      <w:tr w:rsidR="0041120D" w:rsidRPr="0034217E" w:rsidTr="0034217E">
        <w:tc>
          <w:tcPr>
            <w:tcW w:w="648" w:type="dxa"/>
            <w:shd w:val="clear" w:color="auto" w:fill="auto"/>
          </w:tcPr>
          <w:p w:rsidR="0041120D" w:rsidRPr="0034217E" w:rsidRDefault="0041120D" w:rsidP="0034217E">
            <w:pPr>
              <w:tabs>
                <w:tab w:val="right" w:pos="252"/>
                <w:tab w:val="center" w:pos="486"/>
              </w:tabs>
              <w:spacing w:before="60" w:after="60" w:line="276" w:lineRule="auto"/>
              <w:rPr>
                <w:rFonts w:ascii="Arial" w:hAnsi="Arial" w:cs="Arial"/>
                <w:sz w:val="20"/>
                <w:szCs w:val="20"/>
              </w:rPr>
            </w:pPr>
            <w:r w:rsidRPr="0034217E">
              <w:rPr>
                <w:rFonts w:ascii="Arial" w:hAnsi="Arial" w:cs="Arial"/>
                <w:sz w:val="20"/>
                <w:szCs w:val="20"/>
              </w:rPr>
              <w:t>5</w:t>
            </w:r>
          </w:p>
        </w:tc>
        <w:tc>
          <w:tcPr>
            <w:tcW w:w="216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Profit before tax</w:t>
            </w:r>
          </w:p>
        </w:tc>
        <w:tc>
          <w:tcPr>
            <w:tcW w:w="108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5.750</w:t>
            </w:r>
          </w:p>
        </w:tc>
        <w:tc>
          <w:tcPr>
            <w:tcW w:w="108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7.644</w:t>
            </w:r>
          </w:p>
        </w:tc>
        <w:tc>
          <w:tcPr>
            <w:tcW w:w="1130"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9.787</w:t>
            </w:r>
          </w:p>
        </w:tc>
        <w:tc>
          <w:tcPr>
            <w:tcW w:w="1022"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11.834</w:t>
            </w:r>
          </w:p>
        </w:tc>
        <w:tc>
          <w:tcPr>
            <w:tcW w:w="958" w:type="dxa"/>
            <w:shd w:val="clear" w:color="auto" w:fill="auto"/>
          </w:tcPr>
          <w:p w:rsidR="0041120D" w:rsidRPr="0034217E" w:rsidRDefault="0041120D" w:rsidP="0034217E">
            <w:pPr>
              <w:spacing w:before="60" w:after="60" w:line="276" w:lineRule="auto"/>
              <w:jc w:val="both"/>
              <w:rPr>
                <w:rFonts w:ascii="Arial" w:hAnsi="Arial" w:cs="Arial"/>
                <w:sz w:val="20"/>
                <w:szCs w:val="20"/>
              </w:rPr>
            </w:pPr>
            <w:r w:rsidRPr="0034217E">
              <w:rPr>
                <w:rFonts w:ascii="Arial" w:hAnsi="Arial" w:cs="Arial"/>
                <w:sz w:val="20"/>
                <w:szCs w:val="20"/>
              </w:rPr>
              <w:t>14.006</w:t>
            </w:r>
          </w:p>
        </w:tc>
        <w:tc>
          <w:tcPr>
            <w:tcW w:w="1030" w:type="dxa"/>
            <w:shd w:val="clear" w:color="auto" w:fill="auto"/>
          </w:tcPr>
          <w:p w:rsidR="0041120D" w:rsidRPr="0034217E" w:rsidRDefault="0041120D" w:rsidP="0034217E">
            <w:pPr>
              <w:spacing w:before="60" w:after="60" w:line="276" w:lineRule="auto"/>
              <w:ind w:firstLine="720"/>
              <w:jc w:val="both"/>
              <w:rPr>
                <w:rFonts w:ascii="Arial" w:hAnsi="Arial" w:cs="Arial"/>
                <w:sz w:val="20"/>
                <w:szCs w:val="20"/>
              </w:rPr>
            </w:pPr>
          </w:p>
        </w:tc>
      </w:tr>
    </w:tbl>
    <w:p w:rsidR="0041120D" w:rsidRPr="00F00543" w:rsidRDefault="0041120D" w:rsidP="0041120D">
      <w:pPr>
        <w:tabs>
          <w:tab w:val="left" w:pos="1822"/>
        </w:tabs>
        <w:spacing w:before="60" w:after="60" w:line="276" w:lineRule="auto"/>
        <w:jc w:val="both"/>
        <w:rPr>
          <w:rFonts w:ascii="Arial" w:hAnsi="Arial" w:cs="Arial"/>
          <w:sz w:val="20"/>
          <w:szCs w:val="20"/>
        </w:rPr>
      </w:pPr>
      <w:r w:rsidRPr="00F00543">
        <w:rPr>
          <w:rFonts w:ascii="Arial" w:hAnsi="Arial" w:cs="Arial"/>
          <w:sz w:val="20"/>
          <w:szCs w:val="20"/>
        </w:rPr>
        <w:tab/>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b/>
          <w:sz w:val="20"/>
          <w:szCs w:val="20"/>
          <w:u w:val="single"/>
        </w:rPr>
        <w:t>Article 3:</w:t>
      </w:r>
      <w:r w:rsidR="004D461D">
        <w:rPr>
          <w:rFonts w:ascii="Arial" w:hAnsi="Arial" w:cs="Arial"/>
          <w:sz w:val="20"/>
          <w:szCs w:val="20"/>
        </w:rPr>
        <w:t xml:space="preserve"> Approve </w:t>
      </w:r>
      <w:r w:rsidRPr="009D5A77">
        <w:rPr>
          <w:rFonts w:ascii="Arial" w:hAnsi="Arial" w:cs="Arial"/>
          <w:sz w:val="20"/>
          <w:szCs w:val="20"/>
        </w:rPr>
        <w:t>the report of the Board of Supervisors on the ev</w:t>
      </w:r>
      <w:r w:rsidR="004D461D">
        <w:rPr>
          <w:rFonts w:ascii="Arial" w:hAnsi="Arial" w:cs="Arial"/>
          <w:sz w:val="20"/>
          <w:szCs w:val="20"/>
        </w:rPr>
        <w:t>aluation of financial statements</w:t>
      </w:r>
      <w:r w:rsidRPr="009D5A77">
        <w:rPr>
          <w:rFonts w:ascii="Arial" w:hAnsi="Arial" w:cs="Arial"/>
          <w:sz w:val="20"/>
          <w:szCs w:val="20"/>
        </w:rPr>
        <w:t xml:space="preserve"> and op</w:t>
      </w:r>
      <w:r w:rsidR="004D461D">
        <w:rPr>
          <w:rFonts w:ascii="Arial" w:hAnsi="Arial" w:cs="Arial"/>
          <w:sz w:val="20"/>
          <w:szCs w:val="20"/>
        </w:rPr>
        <w:t>e</w:t>
      </w:r>
      <w:r w:rsidR="0074389F">
        <w:rPr>
          <w:rFonts w:ascii="Arial" w:hAnsi="Arial" w:cs="Arial"/>
          <w:sz w:val="20"/>
          <w:szCs w:val="20"/>
        </w:rPr>
        <w:t>ration in 2016 and the approval</w:t>
      </w:r>
      <w:r w:rsidRPr="009D5A77">
        <w:rPr>
          <w:rFonts w:ascii="Arial" w:hAnsi="Arial" w:cs="Arial"/>
          <w:sz w:val="20"/>
          <w:szCs w:val="20"/>
        </w:rPr>
        <w:t xml:space="preserve"> of the Company's 2016 financial statements </w:t>
      </w:r>
      <w:r w:rsidR="00645D43">
        <w:rPr>
          <w:rFonts w:ascii="Arial" w:hAnsi="Arial" w:cs="Arial"/>
          <w:sz w:val="20"/>
          <w:szCs w:val="20"/>
        </w:rPr>
        <w:t>to</w:t>
      </w:r>
      <w:r w:rsidRPr="009D5A77">
        <w:rPr>
          <w:rFonts w:ascii="Arial" w:hAnsi="Arial" w:cs="Arial"/>
          <w:sz w:val="20"/>
          <w:szCs w:val="20"/>
        </w:rPr>
        <w:t xml:space="preserve"> su</w:t>
      </w:r>
      <w:r w:rsidR="00645D43">
        <w:rPr>
          <w:rFonts w:ascii="Arial" w:hAnsi="Arial" w:cs="Arial"/>
          <w:sz w:val="20"/>
          <w:szCs w:val="20"/>
        </w:rPr>
        <w:t>bmit</w:t>
      </w:r>
      <w:r w:rsidRPr="009D5A77">
        <w:rPr>
          <w:rFonts w:ascii="Arial" w:hAnsi="Arial" w:cs="Arial"/>
          <w:sz w:val="20"/>
          <w:szCs w:val="20"/>
        </w:rPr>
        <w:t xml:space="preserve"> to the General Meeting of Shareholders.</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b/>
          <w:sz w:val="20"/>
          <w:szCs w:val="20"/>
          <w:u w:val="single"/>
        </w:rPr>
        <w:t xml:space="preserve">Article 4: </w:t>
      </w:r>
      <w:r w:rsidR="00645D43">
        <w:rPr>
          <w:rFonts w:ascii="Arial" w:hAnsi="Arial" w:cs="Arial"/>
          <w:sz w:val="20"/>
          <w:szCs w:val="20"/>
        </w:rPr>
        <w:t xml:space="preserve">Approve </w:t>
      </w:r>
      <w:r w:rsidRPr="009D5A77">
        <w:rPr>
          <w:rFonts w:ascii="Arial" w:hAnsi="Arial" w:cs="Arial"/>
          <w:sz w:val="20"/>
          <w:szCs w:val="20"/>
        </w:rPr>
        <w:t>the plan to issue shares to increase charter capital to restructure bank loans to submit to the General Assembly of Shareholders.</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b/>
          <w:sz w:val="20"/>
          <w:szCs w:val="20"/>
          <w:u w:val="single"/>
        </w:rPr>
        <w:t xml:space="preserve">Article 5: </w:t>
      </w:r>
      <w:r w:rsidR="00764CE6">
        <w:rPr>
          <w:rFonts w:ascii="Arial" w:hAnsi="Arial" w:cs="Arial"/>
          <w:sz w:val="20"/>
          <w:szCs w:val="20"/>
        </w:rPr>
        <w:t xml:space="preserve">Approve </w:t>
      </w:r>
      <w:r w:rsidRPr="009D5A77">
        <w:rPr>
          <w:rFonts w:ascii="Arial" w:hAnsi="Arial" w:cs="Arial"/>
          <w:sz w:val="20"/>
          <w:szCs w:val="20"/>
        </w:rPr>
        <w:t>the</w:t>
      </w:r>
      <w:r w:rsidR="00764CE6">
        <w:rPr>
          <w:rFonts w:ascii="Arial" w:hAnsi="Arial" w:cs="Arial"/>
          <w:sz w:val="20"/>
          <w:szCs w:val="20"/>
        </w:rPr>
        <w:t xml:space="preserve"> authority of</w:t>
      </w:r>
      <w:r w:rsidRPr="009D5A77">
        <w:rPr>
          <w:rFonts w:ascii="Arial" w:hAnsi="Arial" w:cs="Arial"/>
          <w:sz w:val="20"/>
          <w:szCs w:val="20"/>
        </w:rPr>
        <w:t xml:space="preserve"> Board of Di</w:t>
      </w:r>
      <w:r w:rsidR="00764CE6">
        <w:rPr>
          <w:rFonts w:ascii="Arial" w:hAnsi="Arial" w:cs="Arial"/>
          <w:sz w:val="20"/>
          <w:szCs w:val="20"/>
        </w:rPr>
        <w:t xml:space="preserve">rectors to select the </w:t>
      </w:r>
      <w:r w:rsidR="00B95A06">
        <w:rPr>
          <w:rFonts w:ascii="Arial" w:hAnsi="Arial" w:cs="Arial"/>
          <w:sz w:val="20"/>
          <w:szCs w:val="20"/>
        </w:rPr>
        <w:t>audi</w:t>
      </w:r>
      <w:r w:rsidR="00E212EF">
        <w:rPr>
          <w:rFonts w:ascii="Arial" w:hAnsi="Arial" w:cs="Arial"/>
          <w:sz w:val="20"/>
          <w:szCs w:val="20"/>
        </w:rPr>
        <w:t>ting</w:t>
      </w:r>
      <w:r w:rsidR="00764CE6">
        <w:rPr>
          <w:rFonts w:ascii="Arial" w:hAnsi="Arial" w:cs="Arial"/>
          <w:sz w:val="20"/>
          <w:szCs w:val="20"/>
        </w:rPr>
        <w:t xml:space="preserve"> unit to perform auditing of </w:t>
      </w:r>
      <w:r w:rsidRPr="009D5A77">
        <w:rPr>
          <w:rFonts w:ascii="Arial" w:hAnsi="Arial" w:cs="Arial"/>
          <w:sz w:val="20"/>
          <w:szCs w:val="20"/>
        </w:rPr>
        <w:t>Financial Statements</w:t>
      </w:r>
      <w:r w:rsidR="00764CE6">
        <w:rPr>
          <w:rFonts w:ascii="Arial" w:hAnsi="Arial" w:cs="Arial"/>
          <w:sz w:val="20"/>
          <w:szCs w:val="20"/>
        </w:rPr>
        <w:t xml:space="preserve"> 2017 of the Company</w:t>
      </w:r>
      <w:r w:rsidRPr="009D5A77">
        <w:rPr>
          <w:rFonts w:ascii="Arial" w:hAnsi="Arial" w:cs="Arial"/>
          <w:sz w:val="20"/>
          <w:szCs w:val="20"/>
        </w:rPr>
        <w:t xml:space="preserve"> for submission to the General Meeting of Shareholders.</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b/>
          <w:sz w:val="20"/>
          <w:szCs w:val="20"/>
          <w:u w:val="single"/>
        </w:rPr>
        <w:t>Article 6:</w:t>
      </w:r>
      <w:r w:rsidRPr="009D5A77">
        <w:rPr>
          <w:rFonts w:ascii="Arial" w:hAnsi="Arial" w:cs="Arial"/>
          <w:sz w:val="20"/>
          <w:szCs w:val="20"/>
        </w:rPr>
        <w:t xml:space="preserve"> Approval of the proposed election of members of the B</w:t>
      </w:r>
      <w:r w:rsidR="00E212EF">
        <w:rPr>
          <w:rFonts w:ascii="Arial" w:hAnsi="Arial" w:cs="Arial"/>
          <w:sz w:val="20"/>
          <w:szCs w:val="20"/>
        </w:rPr>
        <w:t>oard of Directors - Board of Supervisors</w:t>
      </w:r>
      <w:r w:rsidRPr="009D5A77">
        <w:rPr>
          <w:rFonts w:ascii="Arial" w:hAnsi="Arial" w:cs="Arial"/>
          <w:sz w:val="20"/>
          <w:szCs w:val="20"/>
        </w:rPr>
        <w:t xml:space="preserve"> the term of 2017-2022:</w:t>
      </w:r>
    </w:p>
    <w:p w:rsidR="009D5A77" w:rsidRPr="0053478C" w:rsidRDefault="00E212EF" w:rsidP="009D5A77">
      <w:pPr>
        <w:tabs>
          <w:tab w:val="left" w:pos="1822"/>
        </w:tabs>
        <w:spacing w:before="60" w:after="60" w:line="276" w:lineRule="auto"/>
        <w:ind w:firstLine="720"/>
        <w:jc w:val="both"/>
        <w:rPr>
          <w:rFonts w:ascii="Arial" w:hAnsi="Arial" w:cs="Arial"/>
          <w:b/>
          <w:sz w:val="20"/>
          <w:szCs w:val="20"/>
        </w:rPr>
      </w:pPr>
      <w:r w:rsidRPr="0053478C">
        <w:rPr>
          <w:rFonts w:ascii="Arial" w:hAnsi="Arial" w:cs="Arial"/>
          <w:b/>
          <w:sz w:val="20"/>
          <w:szCs w:val="20"/>
        </w:rPr>
        <w:t>M</w:t>
      </w:r>
      <w:r w:rsidR="009D5A77" w:rsidRPr="0053478C">
        <w:rPr>
          <w:rFonts w:ascii="Arial" w:hAnsi="Arial" w:cs="Arial"/>
          <w:b/>
          <w:sz w:val="20"/>
          <w:szCs w:val="20"/>
        </w:rPr>
        <w:t>embers</w:t>
      </w:r>
      <w:r w:rsidRPr="0053478C">
        <w:rPr>
          <w:rFonts w:ascii="Arial" w:hAnsi="Arial" w:cs="Arial"/>
          <w:b/>
          <w:sz w:val="20"/>
          <w:szCs w:val="20"/>
        </w:rPr>
        <w:t xml:space="preserve"> of Board of Directors</w:t>
      </w:r>
      <w:r w:rsidR="009D5A77" w:rsidRPr="0053478C">
        <w:rPr>
          <w:rFonts w:ascii="Arial" w:hAnsi="Arial" w:cs="Arial"/>
          <w:b/>
          <w:sz w:val="20"/>
          <w:szCs w:val="20"/>
        </w:rPr>
        <w:t>: 05 people</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sz w:val="20"/>
          <w:szCs w:val="20"/>
        </w:rPr>
        <w:t xml:space="preserve">1 / Saigon Tourist Corporation </w:t>
      </w:r>
      <w:hyperlink r:id="rId4" w:anchor="6143171" w:history="1">
        <w:r w:rsidR="009C7B36" w:rsidRPr="009C7B36">
          <w:rPr>
            <w:rFonts w:ascii="Arial" w:hAnsi="Arial" w:cs="Arial"/>
            <w:sz w:val="20"/>
            <w:szCs w:val="20"/>
          </w:rPr>
          <w:t xml:space="preserve">One member limited liability </w:t>
        </w:r>
      </w:hyperlink>
      <w:r w:rsidR="00E212EF">
        <w:rPr>
          <w:rFonts w:ascii="Arial" w:hAnsi="Arial" w:cs="Arial"/>
          <w:sz w:val="20"/>
          <w:szCs w:val="20"/>
        </w:rPr>
        <w:t xml:space="preserve"> </w:t>
      </w:r>
      <w:r w:rsidR="0053478C">
        <w:rPr>
          <w:rFonts w:ascii="Arial" w:hAnsi="Arial" w:cs="Arial"/>
          <w:sz w:val="20"/>
          <w:szCs w:val="20"/>
        </w:rPr>
        <w:t xml:space="preserve">: </w:t>
      </w:r>
      <w:r w:rsidR="00E212EF">
        <w:rPr>
          <w:rFonts w:ascii="Arial" w:hAnsi="Arial" w:cs="Arial"/>
          <w:sz w:val="20"/>
          <w:szCs w:val="20"/>
        </w:rPr>
        <w:t>02 people</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sz w:val="20"/>
          <w:szCs w:val="20"/>
        </w:rPr>
        <w:t xml:space="preserve">+ Mr. Truong Tan Son </w:t>
      </w:r>
      <w:r w:rsidR="00E212EF">
        <w:rPr>
          <w:rFonts w:ascii="Arial" w:hAnsi="Arial" w:cs="Arial"/>
          <w:sz w:val="20"/>
          <w:szCs w:val="20"/>
        </w:rPr>
        <w:tab/>
      </w:r>
      <w:r w:rsidR="00E212EF">
        <w:rPr>
          <w:rFonts w:ascii="Arial" w:hAnsi="Arial" w:cs="Arial"/>
          <w:sz w:val="20"/>
          <w:szCs w:val="20"/>
        </w:rPr>
        <w:tab/>
      </w:r>
      <w:r w:rsidR="00E212EF">
        <w:rPr>
          <w:rFonts w:ascii="Arial" w:hAnsi="Arial" w:cs="Arial"/>
          <w:sz w:val="20"/>
          <w:szCs w:val="20"/>
        </w:rPr>
        <w:tab/>
      </w:r>
      <w:r w:rsidRPr="009D5A77">
        <w:rPr>
          <w:rFonts w:ascii="Arial" w:hAnsi="Arial" w:cs="Arial"/>
          <w:sz w:val="20"/>
          <w:szCs w:val="20"/>
        </w:rPr>
        <w:t>Director of marketing business</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sz w:val="20"/>
          <w:szCs w:val="20"/>
        </w:rPr>
        <w:t xml:space="preserve">+ Mr. Nguyen Kim Chau </w:t>
      </w:r>
      <w:r w:rsidR="00E212EF">
        <w:rPr>
          <w:rFonts w:ascii="Arial" w:hAnsi="Arial" w:cs="Arial"/>
          <w:sz w:val="20"/>
          <w:szCs w:val="20"/>
        </w:rPr>
        <w:tab/>
      </w:r>
      <w:r w:rsidR="00E212EF">
        <w:rPr>
          <w:rFonts w:ascii="Arial" w:hAnsi="Arial" w:cs="Arial"/>
          <w:sz w:val="20"/>
          <w:szCs w:val="20"/>
        </w:rPr>
        <w:tab/>
      </w:r>
      <w:r w:rsidRPr="009D5A77">
        <w:rPr>
          <w:rFonts w:ascii="Arial" w:hAnsi="Arial" w:cs="Arial"/>
          <w:sz w:val="20"/>
          <w:szCs w:val="20"/>
        </w:rPr>
        <w:t>Deputy Director of Human Resources</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sz w:val="20"/>
          <w:szCs w:val="20"/>
        </w:rPr>
        <w:t>2 / Ben Thanh Corporation limited liability one member: 01 person</w:t>
      </w:r>
    </w:p>
    <w:p w:rsidR="009D5A77" w:rsidRPr="009D5A77" w:rsidRDefault="00E212EF" w:rsidP="009D5A77">
      <w:pPr>
        <w:tabs>
          <w:tab w:val="left" w:pos="1822"/>
        </w:tabs>
        <w:spacing w:before="60" w:after="60" w:line="276" w:lineRule="auto"/>
        <w:ind w:firstLine="720"/>
        <w:jc w:val="both"/>
        <w:rPr>
          <w:rFonts w:ascii="Arial" w:hAnsi="Arial" w:cs="Arial"/>
          <w:sz w:val="20"/>
          <w:szCs w:val="20"/>
        </w:rPr>
      </w:pPr>
      <w:r>
        <w:rPr>
          <w:rFonts w:ascii="Arial" w:hAnsi="Arial" w:cs="Arial"/>
          <w:sz w:val="20"/>
          <w:szCs w:val="20"/>
        </w:rPr>
        <w:t>+ Mr. Trinh Chi Thong</w:t>
      </w:r>
      <w:r>
        <w:rPr>
          <w:rFonts w:ascii="Arial" w:hAnsi="Arial" w:cs="Arial"/>
          <w:sz w:val="20"/>
          <w:szCs w:val="20"/>
        </w:rPr>
        <w:tab/>
      </w:r>
      <w:r>
        <w:rPr>
          <w:rFonts w:ascii="Arial" w:hAnsi="Arial" w:cs="Arial"/>
          <w:sz w:val="20"/>
          <w:szCs w:val="20"/>
        </w:rPr>
        <w:tab/>
      </w:r>
      <w:r>
        <w:rPr>
          <w:rFonts w:ascii="Arial" w:hAnsi="Arial" w:cs="Arial"/>
          <w:sz w:val="20"/>
          <w:szCs w:val="20"/>
        </w:rPr>
        <w:tab/>
      </w:r>
      <w:r w:rsidR="009D5A77" w:rsidRPr="009D5A77">
        <w:rPr>
          <w:rFonts w:ascii="Arial" w:hAnsi="Arial" w:cs="Arial"/>
          <w:sz w:val="20"/>
          <w:szCs w:val="20"/>
        </w:rPr>
        <w:t>Deputy Director of Human Resources</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sz w:val="20"/>
          <w:szCs w:val="20"/>
        </w:rPr>
        <w:t>3 / State Capital In</w:t>
      </w:r>
      <w:r w:rsidR="00E212EF">
        <w:rPr>
          <w:rFonts w:ascii="Arial" w:hAnsi="Arial" w:cs="Arial"/>
          <w:sz w:val="20"/>
          <w:szCs w:val="20"/>
        </w:rPr>
        <w:t>vestment Corporation: 02 people</w:t>
      </w:r>
    </w:p>
    <w:p w:rsidR="009D5A77" w:rsidRPr="009D5A77" w:rsidRDefault="009D5A77" w:rsidP="00E212EF">
      <w:pPr>
        <w:tabs>
          <w:tab w:val="left" w:pos="1822"/>
        </w:tabs>
        <w:spacing w:before="60" w:after="60" w:line="276" w:lineRule="auto"/>
        <w:ind w:left="4320" w:hanging="3600"/>
        <w:jc w:val="both"/>
        <w:rPr>
          <w:rFonts w:ascii="Arial" w:hAnsi="Arial" w:cs="Arial"/>
          <w:sz w:val="20"/>
          <w:szCs w:val="20"/>
        </w:rPr>
      </w:pPr>
      <w:r w:rsidRPr="009D5A77">
        <w:rPr>
          <w:rFonts w:ascii="Arial" w:hAnsi="Arial" w:cs="Arial"/>
          <w:sz w:val="20"/>
          <w:szCs w:val="20"/>
        </w:rPr>
        <w:lastRenderedPageBreak/>
        <w:t xml:space="preserve">+ Mr. Le Trung Chau </w:t>
      </w:r>
      <w:r w:rsidR="00E212EF">
        <w:rPr>
          <w:rFonts w:ascii="Arial" w:hAnsi="Arial" w:cs="Arial"/>
          <w:sz w:val="20"/>
          <w:szCs w:val="20"/>
        </w:rPr>
        <w:tab/>
      </w:r>
      <w:r w:rsidRPr="009D5A77">
        <w:rPr>
          <w:rFonts w:ascii="Arial" w:hAnsi="Arial" w:cs="Arial"/>
          <w:sz w:val="20"/>
          <w:szCs w:val="20"/>
        </w:rPr>
        <w:t>Vice Chairman of the Board of Director</w:t>
      </w:r>
      <w:r w:rsidR="00E212EF">
        <w:rPr>
          <w:rFonts w:ascii="Arial" w:hAnsi="Arial" w:cs="Arial"/>
          <w:sz w:val="20"/>
          <w:szCs w:val="20"/>
        </w:rPr>
        <w:t xml:space="preserve">s </w:t>
      </w:r>
      <w:r w:rsidRPr="009D5A77">
        <w:rPr>
          <w:rFonts w:ascii="Arial" w:hAnsi="Arial" w:cs="Arial"/>
          <w:sz w:val="20"/>
          <w:szCs w:val="20"/>
        </w:rPr>
        <w:t xml:space="preserve">term </w:t>
      </w:r>
      <w:r w:rsidR="00E212EF">
        <w:rPr>
          <w:rFonts w:ascii="Arial" w:hAnsi="Arial" w:cs="Arial"/>
          <w:sz w:val="20"/>
          <w:szCs w:val="20"/>
        </w:rPr>
        <w:t xml:space="preserve">of </w:t>
      </w:r>
      <w:r w:rsidRPr="009D5A77">
        <w:rPr>
          <w:rFonts w:ascii="Arial" w:hAnsi="Arial" w:cs="Arial"/>
          <w:sz w:val="20"/>
          <w:szCs w:val="20"/>
        </w:rPr>
        <w:t>2012-2017</w:t>
      </w:r>
    </w:p>
    <w:p w:rsidR="009D5A77" w:rsidRPr="00E212EF" w:rsidRDefault="00E212EF" w:rsidP="00E212EF">
      <w:pPr>
        <w:tabs>
          <w:tab w:val="left" w:pos="1822"/>
          <w:tab w:val="left" w:pos="3567"/>
        </w:tabs>
        <w:spacing w:before="60" w:after="60" w:line="276" w:lineRule="auto"/>
        <w:ind w:firstLine="720"/>
        <w:jc w:val="both"/>
        <w:rPr>
          <w:rFonts w:ascii="Arial" w:hAnsi="Arial" w:cs="Arial"/>
          <w:sz w:val="20"/>
          <w:szCs w:val="20"/>
        </w:rPr>
      </w:pPr>
      <w:r>
        <w:rPr>
          <w:rFonts w:ascii="Arial" w:hAnsi="Arial" w:cs="Arial"/>
          <w:sz w:val="20"/>
          <w:szCs w:val="20"/>
        </w:rPr>
        <w:t xml:space="preserve">+ Ms. Nguyen Thi Sau </w:t>
      </w:r>
      <w:r>
        <w:rPr>
          <w:rFonts w:ascii="Arial" w:hAnsi="Arial" w:cs="Arial"/>
          <w:sz w:val="20"/>
          <w:szCs w:val="20"/>
        </w:rPr>
        <w:tab/>
      </w:r>
      <w:r>
        <w:rPr>
          <w:rFonts w:ascii="Arial" w:hAnsi="Arial" w:cs="Arial"/>
          <w:sz w:val="20"/>
          <w:szCs w:val="20"/>
        </w:rPr>
        <w:tab/>
      </w:r>
      <w:r>
        <w:rPr>
          <w:rFonts w:ascii="Arial" w:hAnsi="Arial" w:cs="Arial"/>
          <w:sz w:val="20"/>
          <w:szCs w:val="20"/>
        </w:rPr>
        <w:tab/>
        <w:t>Chief Financial O</w:t>
      </w:r>
      <w:r w:rsidRPr="00E212EF">
        <w:rPr>
          <w:rFonts w:ascii="Arial" w:hAnsi="Arial" w:cs="Arial"/>
          <w:sz w:val="20"/>
          <w:szCs w:val="20"/>
        </w:rPr>
        <w:t>fficer</w:t>
      </w:r>
    </w:p>
    <w:p w:rsidR="009D5A77" w:rsidRPr="00E212EF" w:rsidRDefault="009D5A77" w:rsidP="009D5A77">
      <w:pPr>
        <w:tabs>
          <w:tab w:val="left" w:pos="1822"/>
        </w:tabs>
        <w:spacing w:before="60" w:after="60" w:line="276" w:lineRule="auto"/>
        <w:ind w:firstLine="720"/>
        <w:jc w:val="both"/>
        <w:rPr>
          <w:rFonts w:ascii="Arial" w:hAnsi="Arial" w:cs="Arial"/>
          <w:b/>
          <w:sz w:val="20"/>
          <w:szCs w:val="20"/>
        </w:rPr>
      </w:pPr>
      <w:r w:rsidRPr="00E212EF">
        <w:rPr>
          <w:rFonts w:ascii="Arial" w:hAnsi="Arial" w:cs="Arial"/>
          <w:b/>
          <w:sz w:val="20"/>
          <w:szCs w:val="20"/>
        </w:rPr>
        <w:t xml:space="preserve">Members of </w:t>
      </w:r>
      <w:r w:rsidR="00E212EF" w:rsidRPr="00E212EF">
        <w:rPr>
          <w:rFonts w:ascii="Arial" w:hAnsi="Arial" w:cs="Arial"/>
          <w:b/>
          <w:sz w:val="20"/>
          <w:szCs w:val="20"/>
        </w:rPr>
        <w:t xml:space="preserve">Board </w:t>
      </w:r>
      <w:r w:rsidR="00E212EF">
        <w:rPr>
          <w:rFonts w:ascii="Arial" w:hAnsi="Arial" w:cs="Arial"/>
          <w:b/>
          <w:sz w:val="20"/>
          <w:szCs w:val="20"/>
        </w:rPr>
        <w:t>of Supervisors</w:t>
      </w:r>
      <w:r w:rsidRPr="00E212EF">
        <w:rPr>
          <w:rFonts w:ascii="Arial" w:hAnsi="Arial" w:cs="Arial"/>
          <w:b/>
          <w:sz w:val="20"/>
          <w:szCs w:val="20"/>
        </w:rPr>
        <w:t xml:space="preserve">: </w:t>
      </w:r>
      <w:r w:rsidR="00E212EF">
        <w:rPr>
          <w:rFonts w:ascii="Arial" w:hAnsi="Arial" w:cs="Arial"/>
          <w:b/>
          <w:sz w:val="20"/>
          <w:szCs w:val="20"/>
        </w:rPr>
        <w:tab/>
      </w:r>
      <w:r w:rsidRPr="00E212EF">
        <w:rPr>
          <w:rFonts w:ascii="Arial" w:hAnsi="Arial" w:cs="Arial"/>
          <w:b/>
          <w:sz w:val="20"/>
          <w:szCs w:val="20"/>
        </w:rPr>
        <w:t>03 pe</w:t>
      </w:r>
      <w:r w:rsidR="00E212EF">
        <w:rPr>
          <w:rFonts w:ascii="Arial" w:hAnsi="Arial" w:cs="Arial"/>
          <w:b/>
          <w:sz w:val="20"/>
          <w:szCs w:val="20"/>
        </w:rPr>
        <w:t>ople</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sz w:val="20"/>
          <w:szCs w:val="20"/>
        </w:rPr>
        <w:t xml:space="preserve">+ Ms. Le Thi Hoang Mai </w:t>
      </w:r>
      <w:r w:rsidR="009C7B36">
        <w:rPr>
          <w:rFonts w:ascii="Arial" w:hAnsi="Arial" w:cs="Arial"/>
          <w:sz w:val="20"/>
          <w:szCs w:val="20"/>
        </w:rPr>
        <w:tab/>
      </w:r>
      <w:r w:rsidR="009C7B36">
        <w:rPr>
          <w:rFonts w:ascii="Arial" w:hAnsi="Arial" w:cs="Arial"/>
          <w:sz w:val="20"/>
          <w:szCs w:val="20"/>
        </w:rPr>
        <w:tab/>
      </w:r>
      <w:r w:rsidRPr="009D5A77">
        <w:rPr>
          <w:rFonts w:ascii="Arial" w:hAnsi="Arial" w:cs="Arial"/>
          <w:sz w:val="20"/>
          <w:szCs w:val="20"/>
        </w:rPr>
        <w:t>Chief Financial Officer of the Corporation</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sz w:val="20"/>
          <w:szCs w:val="20"/>
        </w:rPr>
        <w:t xml:space="preserve">+ Ms. Nguyen Thi Muoi </w:t>
      </w:r>
      <w:r w:rsidR="009C7B36">
        <w:rPr>
          <w:rFonts w:ascii="Arial" w:hAnsi="Arial" w:cs="Arial"/>
          <w:sz w:val="20"/>
          <w:szCs w:val="20"/>
        </w:rPr>
        <w:tab/>
      </w:r>
      <w:r w:rsidR="009C7B36">
        <w:rPr>
          <w:rFonts w:ascii="Arial" w:hAnsi="Arial" w:cs="Arial"/>
          <w:sz w:val="20"/>
          <w:szCs w:val="20"/>
        </w:rPr>
        <w:tab/>
      </w:r>
      <w:r w:rsidR="009C7B36">
        <w:rPr>
          <w:rFonts w:ascii="Arial" w:hAnsi="Arial" w:cs="Arial"/>
          <w:sz w:val="20"/>
          <w:szCs w:val="20"/>
        </w:rPr>
        <w:tab/>
      </w:r>
      <w:r w:rsidRPr="009D5A77">
        <w:rPr>
          <w:rFonts w:ascii="Arial" w:hAnsi="Arial" w:cs="Arial"/>
          <w:sz w:val="20"/>
          <w:szCs w:val="20"/>
        </w:rPr>
        <w:t>Deputy Director of Human Resources</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sz w:val="20"/>
          <w:szCs w:val="20"/>
        </w:rPr>
        <w:t xml:space="preserve">+ Ms. Huynh Thi Ngoc </w:t>
      </w:r>
      <w:r w:rsidR="009C7B36">
        <w:rPr>
          <w:rFonts w:ascii="Arial" w:hAnsi="Arial" w:cs="Arial"/>
          <w:sz w:val="20"/>
          <w:szCs w:val="20"/>
        </w:rPr>
        <w:tab/>
      </w:r>
      <w:r w:rsidR="009C7B36">
        <w:rPr>
          <w:rFonts w:ascii="Arial" w:hAnsi="Arial" w:cs="Arial"/>
          <w:sz w:val="20"/>
          <w:szCs w:val="20"/>
        </w:rPr>
        <w:tab/>
      </w:r>
      <w:r w:rsidR="009C7B36">
        <w:rPr>
          <w:rFonts w:ascii="Arial" w:hAnsi="Arial" w:cs="Arial"/>
          <w:sz w:val="20"/>
          <w:szCs w:val="20"/>
        </w:rPr>
        <w:tab/>
      </w:r>
      <w:r w:rsidRPr="009D5A77">
        <w:rPr>
          <w:rFonts w:ascii="Arial" w:hAnsi="Arial" w:cs="Arial"/>
          <w:sz w:val="20"/>
          <w:szCs w:val="20"/>
        </w:rPr>
        <w:t>Deputy Chief Accountant of Sai Gon Ban Me Hotel</w:t>
      </w:r>
    </w:p>
    <w:p w:rsidR="009D5A77"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b/>
          <w:sz w:val="20"/>
          <w:szCs w:val="20"/>
          <w:u w:val="single"/>
        </w:rPr>
        <w:t>Article 7:</w:t>
      </w:r>
      <w:r w:rsidRPr="009D5A77">
        <w:rPr>
          <w:rFonts w:ascii="Arial" w:hAnsi="Arial" w:cs="Arial"/>
          <w:sz w:val="20"/>
          <w:szCs w:val="20"/>
        </w:rPr>
        <w:t xml:space="preserve"> This Resolution has been approved by </w:t>
      </w:r>
      <w:r w:rsidR="00572099">
        <w:rPr>
          <w:rFonts w:ascii="Arial" w:hAnsi="Arial" w:cs="Arial"/>
          <w:sz w:val="20"/>
          <w:szCs w:val="20"/>
        </w:rPr>
        <w:t>Board of Directors</w:t>
      </w:r>
      <w:r w:rsidRPr="009D5A77">
        <w:rPr>
          <w:rFonts w:ascii="Arial" w:hAnsi="Arial" w:cs="Arial"/>
          <w:sz w:val="20"/>
          <w:szCs w:val="20"/>
        </w:rPr>
        <w:t xml:space="preserve">. All members of the Board of Directors, </w:t>
      </w:r>
      <w:r w:rsidR="00572099">
        <w:rPr>
          <w:rFonts w:ascii="Arial" w:hAnsi="Arial" w:cs="Arial"/>
          <w:sz w:val="20"/>
          <w:szCs w:val="20"/>
        </w:rPr>
        <w:t>Board of Supervisors and Board of Management</w:t>
      </w:r>
      <w:r w:rsidRPr="009D5A77">
        <w:rPr>
          <w:rFonts w:ascii="Arial" w:hAnsi="Arial" w:cs="Arial"/>
          <w:sz w:val="20"/>
          <w:szCs w:val="20"/>
        </w:rPr>
        <w:t xml:space="preserve"> of Dak Lak Tourism Joint Stock </w:t>
      </w:r>
      <w:r w:rsidR="00572099">
        <w:rPr>
          <w:rFonts w:ascii="Arial" w:hAnsi="Arial" w:cs="Arial"/>
          <w:sz w:val="20"/>
          <w:szCs w:val="20"/>
        </w:rPr>
        <w:t xml:space="preserve">Company are responsible for implementing </w:t>
      </w:r>
      <w:r w:rsidRPr="009D5A77">
        <w:rPr>
          <w:rFonts w:ascii="Arial" w:hAnsi="Arial" w:cs="Arial"/>
          <w:sz w:val="20"/>
          <w:szCs w:val="20"/>
        </w:rPr>
        <w:t>this Resolution.</w:t>
      </w:r>
    </w:p>
    <w:p w:rsidR="005B6D95" w:rsidRPr="009D5A77" w:rsidRDefault="009D5A77" w:rsidP="009D5A77">
      <w:pPr>
        <w:tabs>
          <w:tab w:val="left" w:pos="1822"/>
        </w:tabs>
        <w:spacing w:before="60" w:after="60" w:line="276" w:lineRule="auto"/>
        <w:ind w:firstLine="720"/>
        <w:jc w:val="both"/>
        <w:rPr>
          <w:rFonts w:ascii="Arial" w:hAnsi="Arial" w:cs="Arial"/>
          <w:sz w:val="20"/>
          <w:szCs w:val="20"/>
        </w:rPr>
      </w:pPr>
      <w:r w:rsidRPr="009D5A77">
        <w:rPr>
          <w:rFonts w:ascii="Arial" w:hAnsi="Arial" w:cs="Arial"/>
          <w:b/>
          <w:sz w:val="20"/>
          <w:szCs w:val="20"/>
          <w:u w:val="single"/>
        </w:rPr>
        <w:t>Article 8:</w:t>
      </w:r>
      <w:r w:rsidRPr="009D5A77">
        <w:rPr>
          <w:rFonts w:ascii="Arial" w:hAnsi="Arial" w:cs="Arial"/>
          <w:sz w:val="20"/>
          <w:szCs w:val="20"/>
        </w:rPr>
        <w:t xml:space="preserve"> This Resolution takes effect from the date of its signing</w:t>
      </w:r>
    </w:p>
    <w:sectPr w:rsidR="005B6D95" w:rsidRPr="009D5A77" w:rsidSect="00F0054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1A"/>
    <w:rsid w:val="0004061D"/>
    <w:rsid w:val="0009465A"/>
    <w:rsid w:val="00106950"/>
    <w:rsid w:val="00125EC2"/>
    <w:rsid w:val="00126A8A"/>
    <w:rsid w:val="00147DB9"/>
    <w:rsid w:val="0016581A"/>
    <w:rsid w:val="001C0F68"/>
    <w:rsid w:val="001E7035"/>
    <w:rsid w:val="0024450A"/>
    <w:rsid w:val="00255463"/>
    <w:rsid w:val="00257C10"/>
    <w:rsid w:val="00293396"/>
    <w:rsid w:val="002E1903"/>
    <w:rsid w:val="002F28DB"/>
    <w:rsid w:val="003001D9"/>
    <w:rsid w:val="003169A4"/>
    <w:rsid w:val="0034217E"/>
    <w:rsid w:val="0041120D"/>
    <w:rsid w:val="004D461D"/>
    <w:rsid w:val="0052136D"/>
    <w:rsid w:val="0053478C"/>
    <w:rsid w:val="00572099"/>
    <w:rsid w:val="005B6D95"/>
    <w:rsid w:val="00645D43"/>
    <w:rsid w:val="006A7559"/>
    <w:rsid w:val="0074389F"/>
    <w:rsid w:val="007478A0"/>
    <w:rsid w:val="00764CE6"/>
    <w:rsid w:val="007849F6"/>
    <w:rsid w:val="007E58AE"/>
    <w:rsid w:val="008323D2"/>
    <w:rsid w:val="008C7342"/>
    <w:rsid w:val="008E41E6"/>
    <w:rsid w:val="00905B0E"/>
    <w:rsid w:val="009A1904"/>
    <w:rsid w:val="009A504D"/>
    <w:rsid w:val="009C7B36"/>
    <w:rsid w:val="009D5A77"/>
    <w:rsid w:val="009F4710"/>
    <w:rsid w:val="00A41711"/>
    <w:rsid w:val="00A41AAD"/>
    <w:rsid w:val="00B1271A"/>
    <w:rsid w:val="00B26DCA"/>
    <w:rsid w:val="00B73FD3"/>
    <w:rsid w:val="00B95A06"/>
    <w:rsid w:val="00C00B68"/>
    <w:rsid w:val="00C21D83"/>
    <w:rsid w:val="00C537F9"/>
    <w:rsid w:val="00CC496A"/>
    <w:rsid w:val="00D20A11"/>
    <w:rsid w:val="00DB1FBF"/>
    <w:rsid w:val="00DB748E"/>
    <w:rsid w:val="00E212EF"/>
    <w:rsid w:val="00E67691"/>
    <w:rsid w:val="00EC7FF5"/>
    <w:rsid w:val="00F00543"/>
    <w:rsid w:val="00F82C86"/>
    <w:rsid w:val="00F84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7FC80BA6-06FE-4888-854C-E0D157F9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E1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C7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77547">
      <w:bodyDiv w:val="1"/>
      <w:marLeft w:val="0"/>
      <w:marRight w:val="0"/>
      <w:marTop w:val="0"/>
      <w:marBottom w:val="0"/>
      <w:divBdr>
        <w:top w:val="none" w:sz="0" w:space="0" w:color="auto"/>
        <w:left w:val="none" w:sz="0" w:space="0" w:color="auto"/>
        <w:bottom w:val="none" w:sz="0" w:space="0" w:color="auto"/>
        <w:right w:val="none" w:sz="0" w:space="0" w:color="auto"/>
      </w:divBdr>
      <w:divsChild>
        <w:div w:id="1583684292">
          <w:marLeft w:val="0"/>
          <w:marRight w:val="0"/>
          <w:marTop w:val="0"/>
          <w:marBottom w:val="0"/>
          <w:divBdr>
            <w:top w:val="none" w:sz="0" w:space="0" w:color="auto"/>
            <w:left w:val="none" w:sz="0" w:space="0" w:color="auto"/>
            <w:bottom w:val="none" w:sz="0" w:space="0" w:color="auto"/>
            <w:right w:val="none" w:sz="0" w:space="0" w:color="auto"/>
          </w:divBdr>
        </w:div>
        <w:div w:id="2029404638">
          <w:marLeft w:val="0"/>
          <w:marRight w:val="0"/>
          <w:marTop w:val="0"/>
          <w:marBottom w:val="0"/>
          <w:divBdr>
            <w:top w:val="none" w:sz="0" w:space="0" w:color="auto"/>
            <w:left w:val="none" w:sz="0" w:space="0" w:color="auto"/>
            <w:bottom w:val="none" w:sz="0" w:space="0" w:color="auto"/>
            <w:right w:val="none" w:sz="0" w:space="0" w:color="auto"/>
          </w:divBdr>
        </w:div>
        <w:div w:id="212422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z.com/kudoz/vietnamese_to_english/business_commerce_general/2747873-c%C3%B4ng_ty_tr%C3%A1ch_nhi%E1%BB%87m_h%E1%BB%AFu_h%E1%BA%A1n_m%E1%BB%99t_th%C3%A0nh_vi%C3%A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Điều 1: Thông qua nội dung, chương trình và công tác tổ chức đại hội cổ đông thường niên năm 2017</vt:lpstr>
    </vt:vector>
  </TitlesOfParts>
  <Company>&lt;egyptian hak&gt;</Company>
  <LinksUpToDate>false</LinksUpToDate>
  <CharactersWithSpaces>5351</CharactersWithSpaces>
  <SharedDoc>false</SharedDoc>
  <HLinks>
    <vt:vector size="6" baseType="variant">
      <vt:variant>
        <vt:i4>7602272</vt:i4>
      </vt:variant>
      <vt:variant>
        <vt:i4>0</vt:i4>
      </vt:variant>
      <vt:variant>
        <vt:i4>0</vt:i4>
      </vt:variant>
      <vt:variant>
        <vt:i4>5</vt:i4>
      </vt:variant>
      <vt:variant>
        <vt:lpwstr>http://www.proz.com/kudoz/vietnamese_to_english/business_commerce_general/2747873-c%C3%B4ng_ty_tr%C3%A1ch_nhi%E1%BB%87m_h%E1%BB%AFu_h%E1%BA%A1n_m%E1%BB%99t_th%C3%A0nh_vi%C3%AAn.html</vt:lpwstr>
      </vt:variant>
      <vt:variant>
        <vt:lpwstr>6143171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1: Thông qua nội dung, chương trình và công tác tổ chức đại hội cổ đông thường niên năm 2017</dc:title>
  <dc:subject/>
  <dc:creator>huyen.tranthi</dc:creator>
  <cp:keywords/>
  <dc:description/>
  <cp:lastModifiedBy>USER</cp:lastModifiedBy>
  <cp:revision>2</cp:revision>
  <dcterms:created xsi:type="dcterms:W3CDTF">2017-05-05T09:45:00Z</dcterms:created>
  <dcterms:modified xsi:type="dcterms:W3CDTF">2017-05-05T09:45:00Z</dcterms:modified>
</cp:coreProperties>
</file>